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9A09B5" w14:paraId="3E83991B" w14:textId="77777777">
        <w:trPr>
          <w:trHeight w:val="21"/>
        </w:trPr>
        <w:tc>
          <w:tcPr>
            <w:tcW w:w="3774" w:type="dxa"/>
          </w:tcPr>
          <w:p w14:paraId="6CC06937" w14:textId="2DF13167" w:rsidR="009A09B5" w:rsidRDefault="00782A2C">
            <w:pPr>
              <w:spacing w:line="240" w:lineRule="auto"/>
              <w:jc w:val="center"/>
              <w:rPr>
                <w:rFonts w:cs="Times New Roman"/>
                <w:bCs/>
                <w:sz w:val="28"/>
                <w:szCs w:val="28"/>
              </w:rPr>
            </w:pPr>
            <w:r>
              <w:rPr>
                <w:rFonts w:cs="Times New Roman"/>
                <w:bCs/>
                <w:sz w:val="28"/>
                <w:szCs w:val="28"/>
              </w:rPr>
              <w:t>TỈNH UỶ BÌNH PHƯỚC</w:t>
            </w:r>
          </w:p>
          <w:p w14:paraId="2C9142E4" w14:textId="77777777" w:rsidR="009A09B5" w:rsidRDefault="00833E75">
            <w:pPr>
              <w:spacing w:line="240" w:lineRule="auto"/>
              <w:jc w:val="center"/>
              <w:rPr>
                <w:rFonts w:cs="Times New Roman"/>
                <w:b/>
                <w:i/>
                <w:sz w:val="28"/>
                <w:szCs w:val="28"/>
              </w:rPr>
            </w:pPr>
            <w:r>
              <w:rPr>
                <w:rFonts w:cs="Times New Roman"/>
                <w:b/>
                <w:sz w:val="28"/>
                <w:szCs w:val="28"/>
              </w:rPr>
              <w:t>BAN DÂN VẬN</w:t>
            </w:r>
          </w:p>
          <w:p w14:paraId="5BBFEB7C" w14:textId="77777777" w:rsidR="009A09B5" w:rsidRDefault="00833E75">
            <w:pPr>
              <w:spacing w:line="240" w:lineRule="auto"/>
              <w:jc w:val="center"/>
              <w:rPr>
                <w:rFonts w:cs="Times New Roman"/>
                <w:b/>
                <w:sz w:val="28"/>
                <w:szCs w:val="28"/>
              </w:rPr>
            </w:pPr>
            <w:r>
              <w:rPr>
                <w:rFonts w:cs="Times New Roman"/>
                <w:b/>
                <w:sz w:val="28"/>
                <w:szCs w:val="28"/>
              </w:rPr>
              <w:t>*</w:t>
            </w:r>
          </w:p>
        </w:tc>
        <w:tc>
          <w:tcPr>
            <w:tcW w:w="346" w:type="dxa"/>
          </w:tcPr>
          <w:p w14:paraId="6CB9D8E6" w14:textId="77777777" w:rsidR="009A09B5" w:rsidRDefault="009A09B5">
            <w:pPr>
              <w:spacing w:line="240" w:lineRule="auto"/>
              <w:rPr>
                <w:rFonts w:cs="Times New Roman"/>
                <w:b/>
                <w:bCs/>
                <w:sz w:val="28"/>
                <w:szCs w:val="28"/>
              </w:rPr>
            </w:pPr>
          </w:p>
        </w:tc>
        <w:tc>
          <w:tcPr>
            <w:tcW w:w="5236" w:type="dxa"/>
          </w:tcPr>
          <w:p w14:paraId="30C2DC21" w14:textId="3AC5B3DD" w:rsidR="009A09B5" w:rsidRDefault="00833E75">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30FE52E5" wp14:editId="27BEE55F">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w:t>
            </w:r>
            <w:r w:rsidR="00252FA8">
              <w:rPr>
                <w:rFonts w:cs="Times New Roman"/>
                <w:i/>
                <w:sz w:val="28"/>
                <w:szCs w:val="28"/>
              </w:rPr>
              <w:t>16</w:t>
            </w:r>
            <w:r>
              <w:rPr>
                <w:rFonts w:cs="Times New Roman"/>
                <w:i/>
                <w:sz w:val="28"/>
                <w:szCs w:val="28"/>
              </w:rPr>
              <w:t xml:space="preserve"> tháng 12 năm 2024 </w:t>
            </w:r>
          </w:p>
        </w:tc>
      </w:tr>
    </w:tbl>
    <w:p w14:paraId="599586B6" w14:textId="77777777" w:rsidR="009A09B5" w:rsidRDefault="00833E75">
      <w:pPr>
        <w:spacing w:line="240" w:lineRule="auto"/>
        <w:jc w:val="center"/>
        <w:rPr>
          <w:rFonts w:cs="Times New Roman"/>
          <w:b/>
          <w:bCs/>
          <w:sz w:val="28"/>
          <w:szCs w:val="28"/>
        </w:rPr>
      </w:pPr>
      <w:r>
        <w:rPr>
          <w:rFonts w:cs="Times New Roman"/>
          <w:b/>
          <w:bCs/>
          <w:sz w:val="28"/>
          <w:szCs w:val="28"/>
        </w:rPr>
        <w:t>LỊCH LÀM VIỆC</w:t>
      </w:r>
    </w:p>
    <w:p w14:paraId="585DCF27" w14:textId="77777777" w:rsidR="009A09B5" w:rsidRDefault="00833E75">
      <w:pPr>
        <w:spacing w:line="240" w:lineRule="auto"/>
        <w:jc w:val="center"/>
        <w:rPr>
          <w:rFonts w:cs="Times New Roman"/>
          <w:b/>
          <w:bCs/>
          <w:sz w:val="28"/>
          <w:szCs w:val="28"/>
        </w:rPr>
      </w:pPr>
      <w:r>
        <w:rPr>
          <w:rFonts w:cs="Times New Roman"/>
          <w:b/>
          <w:bCs/>
          <w:sz w:val="28"/>
          <w:szCs w:val="28"/>
        </w:rPr>
        <w:t>CỦA BAN DÂN VẬN TỈNH ỦY</w:t>
      </w:r>
    </w:p>
    <w:p w14:paraId="21E0FF9C" w14:textId="247846A9" w:rsidR="009A09B5" w:rsidRDefault="00833E75">
      <w:pPr>
        <w:spacing w:line="240" w:lineRule="auto"/>
        <w:jc w:val="center"/>
        <w:rPr>
          <w:rFonts w:cs="Times New Roman"/>
          <w:b/>
          <w:bCs/>
          <w:sz w:val="28"/>
          <w:szCs w:val="28"/>
        </w:rPr>
      </w:pPr>
      <w:r>
        <w:rPr>
          <w:rFonts w:cs="Times New Roman"/>
          <w:b/>
          <w:bCs/>
          <w:sz w:val="28"/>
          <w:szCs w:val="28"/>
        </w:rPr>
        <w:t xml:space="preserve">Tuần </w:t>
      </w:r>
      <w:r w:rsidR="00AD0FFF">
        <w:rPr>
          <w:rFonts w:cs="Times New Roman"/>
          <w:b/>
          <w:bCs/>
          <w:sz w:val="28"/>
          <w:szCs w:val="28"/>
        </w:rPr>
        <w:t>51</w:t>
      </w:r>
      <w:r>
        <w:rPr>
          <w:rFonts w:cs="Times New Roman"/>
          <w:b/>
          <w:bCs/>
          <w:sz w:val="28"/>
          <w:szCs w:val="28"/>
        </w:rPr>
        <w:t xml:space="preserve"> năm 2024 (từ ngày </w:t>
      </w:r>
      <w:r w:rsidR="00252FA8">
        <w:rPr>
          <w:rFonts w:cs="Times New Roman"/>
          <w:b/>
          <w:bCs/>
          <w:sz w:val="28"/>
          <w:szCs w:val="28"/>
        </w:rPr>
        <w:t>16</w:t>
      </w:r>
      <w:r>
        <w:rPr>
          <w:rFonts w:cs="Times New Roman"/>
          <w:b/>
          <w:bCs/>
          <w:sz w:val="28"/>
          <w:szCs w:val="28"/>
        </w:rPr>
        <w:t xml:space="preserve">/12 đến ngày </w:t>
      </w:r>
      <w:r w:rsidR="00252FA8">
        <w:rPr>
          <w:rFonts w:cs="Times New Roman"/>
          <w:b/>
          <w:bCs/>
          <w:sz w:val="28"/>
          <w:szCs w:val="28"/>
        </w:rPr>
        <w:t>22</w:t>
      </w:r>
      <w:r>
        <w:rPr>
          <w:rFonts w:cs="Times New Roman"/>
          <w:b/>
          <w:bCs/>
          <w:sz w:val="28"/>
          <w:szCs w:val="28"/>
        </w:rPr>
        <w:t>/12/2024)</w:t>
      </w:r>
    </w:p>
    <w:p w14:paraId="4A9DACA1" w14:textId="77777777" w:rsidR="009A09B5" w:rsidRDefault="00833E75">
      <w:pPr>
        <w:spacing w:line="240" w:lineRule="auto"/>
        <w:jc w:val="center"/>
        <w:rPr>
          <w:rFonts w:cs="Times New Roman"/>
          <w:bCs/>
          <w:sz w:val="28"/>
          <w:szCs w:val="28"/>
          <w:lang w:val="ca-ES"/>
        </w:rPr>
      </w:pPr>
      <w:r>
        <w:rPr>
          <w:rFonts w:cs="Times New Roman"/>
          <w:bCs/>
          <w:sz w:val="28"/>
          <w:szCs w:val="28"/>
          <w:lang w:val="ca-ES"/>
        </w:rPr>
        <w:t>----</w:t>
      </w:r>
    </w:p>
    <w:p w14:paraId="1DF47CA0" w14:textId="5DBB787A" w:rsidR="009A09B5" w:rsidRDefault="00833E75">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w:t>
      </w:r>
      <w:r w:rsidR="00252FA8">
        <w:rPr>
          <w:rFonts w:cs="Times New Roman"/>
          <w:b/>
          <w:sz w:val="28"/>
          <w:szCs w:val="28"/>
          <w:u w:val="single"/>
        </w:rPr>
        <w:t>16</w:t>
      </w:r>
      <w:r>
        <w:rPr>
          <w:rFonts w:cs="Times New Roman"/>
          <w:b/>
          <w:sz w:val="28"/>
          <w:szCs w:val="28"/>
          <w:u w:val="single"/>
        </w:rPr>
        <w:t>/12)</w:t>
      </w:r>
      <w:r>
        <w:rPr>
          <w:rFonts w:cs="Times New Roman"/>
          <w:b/>
          <w:sz w:val="28"/>
          <w:szCs w:val="28"/>
        </w:rPr>
        <w:t>:</w:t>
      </w:r>
      <w:r>
        <w:rPr>
          <w:rFonts w:cs="Times New Roman"/>
          <w:sz w:val="28"/>
          <w:szCs w:val="28"/>
        </w:rPr>
        <w:t xml:space="preserve"> </w:t>
      </w:r>
    </w:p>
    <w:p w14:paraId="475DBB53" w14:textId="77777777" w:rsidR="009A09B5" w:rsidRDefault="00833E75">
      <w:pPr>
        <w:ind w:left="0"/>
        <w:rPr>
          <w:b/>
          <w:sz w:val="28"/>
          <w:szCs w:val="28"/>
          <w:shd w:val="clear" w:color="auto" w:fill="FFFFFF"/>
        </w:rPr>
      </w:pPr>
      <w:r>
        <w:rPr>
          <w:rFonts w:cs="Times New Roman"/>
          <w:b/>
          <w:sz w:val="28"/>
          <w:szCs w:val="28"/>
          <w:u w:val="single"/>
        </w:rPr>
        <w:t>Sáng:</w:t>
      </w:r>
    </w:p>
    <w:p w14:paraId="71E837A4" w14:textId="01FD3C84" w:rsidR="009A09B5" w:rsidRPr="00760B11" w:rsidRDefault="00833E75">
      <w:pPr>
        <w:widowControl w:val="0"/>
        <w:pBdr>
          <w:bottom w:val="none" w:sz="0" w:space="0" w:color="000000"/>
        </w:pBdr>
        <w:shd w:val="clear" w:color="auto" w:fill="FFFFFF"/>
        <w:spacing w:before="40" w:line="288" w:lineRule="auto"/>
        <w:rPr>
          <w:b/>
          <w:sz w:val="28"/>
          <w:szCs w:val="28"/>
          <w:lang w:eastAsia="ar-SA"/>
        </w:rPr>
      </w:pPr>
      <w:r w:rsidRPr="00290A1B">
        <w:rPr>
          <w:b/>
          <w:sz w:val="28"/>
          <w:szCs w:val="28"/>
          <w:shd w:val="clear" w:color="auto" w:fill="FFFFFF"/>
        </w:rPr>
        <w:t xml:space="preserve">- 08h00’: </w:t>
      </w:r>
      <w:r w:rsidR="00973A55" w:rsidRPr="00290A1B">
        <w:rPr>
          <w:b/>
          <w:sz w:val="28"/>
          <w:szCs w:val="28"/>
          <w:shd w:val="clear" w:color="auto" w:fill="FFFFFF"/>
        </w:rPr>
        <w:t xml:space="preserve">(Theo lịch Tỉnh ủy) </w:t>
      </w:r>
      <w:r w:rsidRPr="00760B11">
        <w:rPr>
          <w:sz w:val="28"/>
          <w:szCs w:val="28"/>
          <w:shd w:val="clear" w:color="auto" w:fill="FFFFFF"/>
        </w:rPr>
        <w:t xml:space="preserve">Đồng chí </w:t>
      </w:r>
      <w:r w:rsidRPr="00760B11">
        <w:rPr>
          <w:b/>
          <w:sz w:val="28"/>
          <w:szCs w:val="28"/>
          <w:shd w:val="clear" w:color="auto" w:fill="FFFFFF"/>
        </w:rPr>
        <w:t>Lê Thị Xuân Trang –</w:t>
      </w:r>
      <w:r w:rsidRPr="00760B11">
        <w:rPr>
          <w:sz w:val="28"/>
          <w:szCs w:val="28"/>
          <w:shd w:val="clear" w:color="auto" w:fill="FFFFFF"/>
        </w:rPr>
        <w:t xml:space="preserve"> UVBTV, Trưởng Ban Dân vận Tỉnh uỷ dự Hội nghị </w:t>
      </w:r>
      <w:r w:rsidR="00252FA8" w:rsidRPr="00760B11">
        <w:rPr>
          <w:sz w:val="28"/>
          <w:szCs w:val="28"/>
          <w:shd w:val="clear" w:color="auto" w:fill="FFFFFF"/>
        </w:rPr>
        <w:t>toàn quốc Tổng kết công tác tổ chức xây dựng Đảng năm 2024 do Ban Tổ chức Trung ương tổ chức</w:t>
      </w:r>
      <w:r w:rsidRPr="00760B11">
        <w:rPr>
          <w:sz w:val="28"/>
          <w:szCs w:val="28"/>
          <w:lang w:eastAsia="ar-SA"/>
        </w:rPr>
        <w:t xml:space="preserve">. </w:t>
      </w:r>
      <w:r w:rsidRPr="00760B11">
        <w:rPr>
          <w:b/>
          <w:sz w:val="28"/>
          <w:szCs w:val="28"/>
          <w:lang w:eastAsia="ar-SA"/>
        </w:rPr>
        <w:t>Địa điểm:</w:t>
      </w:r>
      <w:r w:rsidRPr="00760B11">
        <w:rPr>
          <w:sz w:val="28"/>
          <w:szCs w:val="28"/>
          <w:lang w:eastAsia="ar-SA"/>
        </w:rPr>
        <w:t xml:space="preserve"> Tại </w:t>
      </w:r>
      <w:r w:rsidR="00252FA8" w:rsidRPr="00760B11">
        <w:rPr>
          <w:sz w:val="28"/>
          <w:szCs w:val="28"/>
          <w:lang w:eastAsia="ar-SA"/>
        </w:rPr>
        <w:t>Hội trường</w:t>
      </w:r>
      <w:r w:rsidRPr="00760B11">
        <w:rPr>
          <w:sz w:val="28"/>
          <w:szCs w:val="28"/>
          <w:lang w:eastAsia="ar-SA"/>
        </w:rPr>
        <w:t xml:space="preserve"> Tỉnh ủy.</w:t>
      </w:r>
    </w:p>
    <w:p w14:paraId="74AB7C45" w14:textId="60650177" w:rsidR="009A09B5" w:rsidRPr="00760B11" w:rsidRDefault="00833E75">
      <w:pPr>
        <w:widowControl w:val="0"/>
        <w:pBdr>
          <w:bottom w:val="none" w:sz="0" w:space="0" w:color="000000"/>
        </w:pBdr>
        <w:shd w:val="clear" w:color="auto" w:fill="FFFFFF"/>
        <w:spacing w:before="40" w:line="288" w:lineRule="auto"/>
        <w:rPr>
          <w:sz w:val="28"/>
          <w:szCs w:val="28"/>
          <w:lang w:eastAsia="ar-SA"/>
        </w:rPr>
      </w:pPr>
      <w:r w:rsidRPr="00760B11">
        <w:rPr>
          <w:b/>
          <w:sz w:val="28"/>
          <w:szCs w:val="28"/>
          <w:lang w:eastAsia="ar-SA"/>
        </w:rPr>
        <w:t xml:space="preserve">Thành phần dự: </w:t>
      </w:r>
      <w:r w:rsidR="00252FA8" w:rsidRPr="00760B11">
        <w:rPr>
          <w:sz w:val="28"/>
          <w:szCs w:val="28"/>
          <w:shd w:val="clear" w:color="auto" w:fill="FFFFFF"/>
        </w:rPr>
        <w:t>Các đồng chí UVBTV Tỉnh ủy; Trưởng các cơ quan  tham mưu, giúp việc Tỉnh ủy; bí thư các huyện, thị ủy, thành ủy, đảng ủy trực thuộc Tỉnh ủy và các thành phần khác giao Ban Tổ chức Tỉnh ủy mời</w:t>
      </w:r>
      <w:r w:rsidRPr="00760B11">
        <w:rPr>
          <w:sz w:val="28"/>
          <w:szCs w:val="28"/>
          <w:lang w:eastAsia="ar-SA"/>
        </w:rPr>
        <w:t>.</w:t>
      </w:r>
    </w:p>
    <w:p w14:paraId="6CEFD599" w14:textId="3751AA54" w:rsidR="009A09B5" w:rsidRPr="00AD0FFF" w:rsidRDefault="00833E75" w:rsidP="00760B11">
      <w:pPr>
        <w:widowControl w:val="0"/>
        <w:pBdr>
          <w:bottom w:val="none" w:sz="0" w:space="0" w:color="000000"/>
        </w:pBdr>
        <w:shd w:val="clear" w:color="auto" w:fill="FFFFFF"/>
        <w:spacing w:before="40" w:line="288" w:lineRule="auto"/>
        <w:rPr>
          <w:i/>
          <w:sz w:val="28"/>
          <w:szCs w:val="28"/>
          <w:lang w:eastAsia="ar-SA"/>
        </w:rPr>
      </w:pPr>
      <w:r w:rsidRPr="00AD0FFF">
        <w:rPr>
          <w:i/>
          <w:sz w:val="28"/>
          <w:szCs w:val="28"/>
          <w:lang w:eastAsia="ar-SA"/>
        </w:rPr>
        <w:t>(Giao Văn phòng chuẩn bị tài liệu)</w:t>
      </w:r>
    </w:p>
    <w:p w14:paraId="6D9C0BFC" w14:textId="3B88D73F" w:rsidR="00122154" w:rsidRPr="00122154" w:rsidRDefault="00122154" w:rsidP="00760B11">
      <w:pPr>
        <w:widowControl w:val="0"/>
        <w:pBdr>
          <w:bottom w:val="none" w:sz="0" w:space="0" w:color="000000"/>
        </w:pBdr>
        <w:shd w:val="clear" w:color="auto" w:fill="FFFFFF"/>
        <w:spacing w:before="40" w:line="288" w:lineRule="auto"/>
        <w:rPr>
          <w:iCs/>
          <w:sz w:val="28"/>
          <w:szCs w:val="28"/>
          <w:lang w:eastAsia="ar-SA"/>
        </w:rPr>
      </w:pPr>
      <w:r w:rsidRPr="00122154">
        <w:rPr>
          <w:iCs/>
          <w:sz w:val="28"/>
          <w:szCs w:val="28"/>
          <w:lang w:eastAsia="ar-SA"/>
        </w:rPr>
        <w:t>- Đồng chí Phó Trưởng Ban làm việc tại trụ sở</w:t>
      </w:r>
    </w:p>
    <w:p w14:paraId="47E2305D" w14:textId="77777777" w:rsidR="009A09B5" w:rsidRDefault="00833E75">
      <w:pPr>
        <w:ind w:left="0"/>
        <w:contextualSpacing/>
        <w:rPr>
          <w:rFonts w:cs="Times New Roman"/>
          <w:b/>
          <w:sz w:val="28"/>
          <w:szCs w:val="28"/>
          <w:u w:val="single"/>
        </w:rPr>
      </w:pPr>
      <w:r>
        <w:rPr>
          <w:rFonts w:cs="Times New Roman"/>
          <w:b/>
          <w:sz w:val="28"/>
          <w:szCs w:val="28"/>
          <w:u w:val="single"/>
        </w:rPr>
        <w:t>Chiều:</w:t>
      </w:r>
    </w:p>
    <w:p w14:paraId="1013B682" w14:textId="30B17595" w:rsidR="009A09B5" w:rsidRPr="00760B11" w:rsidRDefault="00122154" w:rsidP="00760B11">
      <w:pPr>
        <w:contextualSpacing/>
        <w:rPr>
          <w:sz w:val="28"/>
          <w:szCs w:val="28"/>
          <w:shd w:val="clear" w:color="auto" w:fill="FFFFFF"/>
        </w:rPr>
      </w:pPr>
      <w:r>
        <w:rPr>
          <w:sz w:val="28"/>
          <w:szCs w:val="28"/>
          <w:shd w:val="clear" w:color="auto" w:fill="FFFFFF"/>
        </w:rPr>
        <w:t xml:space="preserve">- </w:t>
      </w:r>
      <w:r w:rsidR="00AD0FFF">
        <w:rPr>
          <w:sz w:val="28"/>
          <w:szCs w:val="28"/>
          <w:shd w:val="clear" w:color="auto" w:fill="FFFFFF"/>
        </w:rPr>
        <w:t>Các đồng chí Lãnh đạo Ban làm việc tại trụ sở.</w:t>
      </w:r>
      <w:r w:rsidR="00760B11">
        <w:rPr>
          <w:sz w:val="28"/>
          <w:szCs w:val="28"/>
          <w:shd w:val="clear" w:color="auto" w:fill="FFFFFF"/>
        </w:rPr>
        <w:t xml:space="preserve"> </w:t>
      </w:r>
    </w:p>
    <w:p w14:paraId="5F4D449C" w14:textId="6B9072AB" w:rsidR="009A09B5" w:rsidRDefault="00833E75">
      <w:pPr>
        <w:ind w:left="0"/>
        <w:contextualSpacing/>
        <w:rPr>
          <w:b/>
          <w:sz w:val="28"/>
          <w:u w:val="single"/>
        </w:rPr>
      </w:pPr>
      <w:r>
        <w:rPr>
          <w:b/>
          <w:sz w:val="28"/>
          <w:u w:val="single"/>
        </w:rPr>
        <w:t>Thứ ba (</w:t>
      </w:r>
      <w:r w:rsidR="00252FA8">
        <w:rPr>
          <w:b/>
          <w:sz w:val="28"/>
          <w:u w:val="single"/>
        </w:rPr>
        <w:t>17</w:t>
      </w:r>
      <w:r>
        <w:rPr>
          <w:b/>
          <w:sz w:val="28"/>
          <w:u w:val="single"/>
        </w:rPr>
        <w:t xml:space="preserve">/12): </w:t>
      </w:r>
    </w:p>
    <w:p w14:paraId="324DF508" w14:textId="77777777" w:rsidR="009A09B5" w:rsidRDefault="00833E75">
      <w:pPr>
        <w:ind w:left="0"/>
        <w:contextualSpacing/>
        <w:rPr>
          <w:rFonts w:cs="Times New Roman"/>
          <w:b/>
          <w:sz w:val="28"/>
          <w:szCs w:val="28"/>
          <w:u w:val="single"/>
        </w:rPr>
      </w:pPr>
      <w:r>
        <w:rPr>
          <w:rFonts w:cs="Times New Roman"/>
          <w:b/>
          <w:sz w:val="28"/>
          <w:szCs w:val="28"/>
          <w:u w:val="single"/>
        </w:rPr>
        <w:t>Sáng:</w:t>
      </w:r>
    </w:p>
    <w:p w14:paraId="3FB0620B" w14:textId="1BBB280A" w:rsidR="006265BA" w:rsidRPr="006265BA" w:rsidRDefault="006265BA" w:rsidP="006265BA">
      <w:pPr>
        <w:ind w:left="0" w:firstLine="567"/>
        <w:contextualSpacing/>
        <w:rPr>
          <w:rFonts w:cs="Times New Roman"/>
          <w:bCs/>
          <w:sz w:val="28"/>
          <w:szCs w:val="28"/>
        </w:rPr>
      </w:pPr>
      <w:r w:rsidRPr="006265BA">
        <w:rPr>
          <w:rFonts w:cs="Times New Roman"/>
          <w:bCs/>
          <w:sz w:val="28"/>
          <w:szCs w:val="28"/>
        </w:rPr>
        <w:t xml:space="preserve">- Đồng chí Trưởng </w:t>
      </w:r>
      <w:r w:rsidR="008B0394">
        <w:rPr>
          <w:rFonts w:cs="Times New Roman"/>
          <w:bCs/>
          <w:sz w:val="28"/>
          <w:szCs w:val="28"/>
        </w:rPr>
        <w:t>B</w:t>
      </w:r>
      <w:r w:rsidRPr="006265BA">
        <w:rPr>
          <w:rFonts w:cs="Times New Roman"/>
          <w:bCs/>
          <w:sz w:val="28"/>
          <w:szCs w:val="28"/>
        </w:rPr>
        <w:t xml:space="preserve">an làm việc tại trụ sở. </w:t>
      </w:r>
    </w:p>
    <w:p w14:paraId="5AC68537" w14:textId="22F8951F" w:rsidR="009A09B5" w:rsidRPr="006265BA" w:rsidRDefault="00833E75" w:rsidP="006265BA">
      <w:pPr>
        <w:contextualSpacing/>
        <w:rPr>
          <w:bCs/>
          <w:sz w:val="28"/>
          <w:szCs w:val="28"/>
          <w:shd w:val="clear" w:color="auto" w:fill="FFFFFF"/>
        </w:rPr>
      </w:pPr>
      <w:bookmarkStart w:id="0" w:name="_Hlk181461106"/>
      <w:r w:rsidRPr="00AD0FFF">
        <w:rPr>
          <w:b/>
          <w:spacing w:val="-4"/>
          <w:sz w:val="28"/>
          <w:szCs w:val="28"/>
          <w:shd w:val="clear" w:color="auto" w:fill="FFFFFF"/>
        </w:rPr>
        <w:t xml:space="preserve">- </w:t>
      </w:r>
      <w:r w:rsidR="006265BA" w:rsidRPr="00AD0FFF">
        <w:rPr>
          <w:b/>
          <w:spacing w:val="-4"/>
          <w:sz w:val="28"/>
          <w:szCs w:val="28"/>
          <w:shd w:val="clear" w:color="auto" w:fill="FFFFFF"/>
        </w:rPr>
        <w:t xml:space="preserve">08h00’: </w:t>
      </w:r>
      <w:r w:rsidR="006265BA" w:rsidRPr="00290A1B">
        <w:rPr>
          <w:bCs/>
          <w:spacing w:val="-4"/>
          <w:sz w:val="28"/>
          <w:szCs w:val="28"/>
          <w:shd w:val="clear" w:color="auto" w:fill="FFFFFF"/>
        </w:rPr>
        <w:t xml:space="preserve">Đồng chí </w:t>
      </w:r>
      <w:proofErr w:type="spellStart"/>
      <w:r w:rsidR="006265BA" w:rsidRPr="00290A1B">
        <w:rPr>
          <w:b/>
          <w:spacing w:val="-4"/>
          <w:sz w:val="28"/>
          <w:szCs w:val="28"/>
          <w:shd w:val="clear" w:color="auto" w:fill="FFFFFF"/>
        </w:rPr>
        <w:t>Nguyễn</w:t>
      </w:r>
      <w:proofErr w:type="spellEnd"/>
      <w:r w:rsidR="006265BA" w:rsidRPr="00290A1B">
        <w:rPr>
          <w:b/>
          <w:spacing w:val="-4"/>
          <w:sz w:val="28"/>
          <w:szCs w:val="28"/>
          <w:shd w:val="clear" w:color="auto" w:fill="FFFFFF"/>
        </w:rPr>
        <w:t xml:space="preserve"> Thị Loan </w:t>
      </w:r>
      <w:r w:rsidR="006265BA" w:rsidRPr="00290A1B">
        <w:rPr>
          <w:spacing w:val="-4"/>
          <w:sz w:val="28"/>
          <w:szCs w:val="28"/>
          <w:shd w:val="clear" w:color="auto" w:fill="FFFFFF"/>
        </w:rPr>
        <w:t>– Phó Trưởng Ban Dân vận Tỉnh uỷ dự Hội nghị BCH Đảng bộ huyện Đồng Phú lần thứ 28 khóa XII (Mở rộng)</w:t>
      </w:r>
      <w:r w:rsidR="006265BA" w:rsidRPr="00290A1B">
        <w:rPr>
          <w:bCs/>
          <w:spacing w:val="-4"/>
          <w:sz w:val="28"/>
          <w:szCs w:val="28"/>
          <w:shd w:val="clear" w:color="auto" w:fill="FFFFFF"/>
        </w:rPr>
        <w:t xml:space="preserve">. </w:t>
      </w:r>
      <w:r w:rsidR="006265BA" w:rsidRPr="00290A1B">
        <w:rPr>
          <w:b/>
          <w:spacing w:val="-4"/>
          <w:sz w:val="28"/>
          <w:szCs w:val="28"/>
          <w:shd w:val="clear" w:color="auto" w:fill="FFFFFF"/>
        </w:rPr>
        <w:t xml:space="preserve">Địa điểm: </w:t>
      </w:r>
      <w:r w:rsidR="006265BA" w:rsidRPr="00290A1B">
        <w:rPr>
          <w:bCs/>
          <w:spacing w:val="-4"/>
          <w:sz w:val="28"/>
          <w:szCs w:val="28"/>
          <w:shd w:val="clear" w:color="auto" w:fill="FFFFFF"/>
        </w:rPr>
        <w:t>Hội trường huyện Đồng Phú. Xe 93A-5969</w:t>
      </w:r>
      <w:r w:rsidR="006265BA">
        <w:rPr>
          <w:bCs/>
          <w:sz w:val="28"/>
          <w:szCs w:val="28"/>
          <w:shd w:val="clear" w:color="auto" w:fill="FFFFFF"/>
        </w:rPr>
        <w:t>.</w:t>
      </w:r>
    </w:p>
    <w:bookmarkEnd w:id="0"/>
    <w:p w14:paraId="0CF17DCE" w14:textId="77777777" w:rsidR="009A09B5" w:rsidRDefault="00833E75">
      <w:pPr>
        <w:ind w:left="0"/>
        <w:contextualSpacing/>
        <w:rPr>
          <w:rFonts w:cs="Times New Roman"/>
          <w:b/>
          <w:sz w:val="28"/>
          <w:szCs w:val="28"/>
          <w:u w:val="single"/>
          <w:lang w:val="vi-VN"/>
        </w:rPr>
      </w:pPr>
      <w:r>
        <w:rPr>
          <w:rFonts w:cs="Times New Roman"/>
          <w:b/>
          <w:sz w:val="28"/>
          <w:szCs w:val="28"/>
          <w:u w:val="single"/>
        </w:rPr>
        <w:t>Chiều:</w:t>
      </w:r>
    </w:p>
    <w:p w14:paraId="79F9EA6E" w14:textId="6189CB39" w:rsidR="009A09B5" w:rsidRPr="006265BA" w:rsidRDefault="00833E75" w:rsidP="006265BA">
      <w:pPr>
        <w:widowControl w:val="0"/>
        <w:pBdr>
          <w:bottom w:val="none" w:sz="0" w:space="0" w:color="000000"/>
        </w:pBdr>
        <w:shd w:val="clear" w:color="auto" w:fill="FFFFFF"/>
        <w:spacing w:before="40" w:line="288" w:lineRule="auto"/>
        <w:rPr>
          <w:rStyle w:val="bumpedfont15"/>
          <w:rFonts w:eastAsia="Times New Roman"/>
          <w:bCs/>
          <w:sz w:val="32"/>
          <w:szCs w:val="32"/>
        </w:rPr>
      </w:pPr>
      <w:r w:rsidRPr="006265BA">
        <w:rPr>
          <w:rStyle w:val="bumpedfont15"/>
          <w:rFonts w:eastAsia="Times New Roman"/>
          <w:bCs/>
          <w:sz w:val="28"/>
          <w:szCs w:val="28"/>
        </w:rPr>
        <w:t xml:space="preserve">- </w:t>
      </w:r>
      <w:r w:rsidR="006265BA" w:rsidRPr="006265BA">
        <w:rPr>
          <w:bCs/>
          <w:sz w:val="28"/>
          <w:szCs w:val="28"/>
          <w:shd w:val="clear" w:color="auto" w:fill="FFFFFF"/>
        </w:rPr>
        <w:t>Các đồng chí Lãnh đạo Ban làm việc tại trụ sở</w:t>
      </w:r>
      <w:r w:rsidR="006265BA">
        <w:rPr>
          <w:bCs/>
          <w:sz w:val="28"/>
          <w:szCs w:val="28"/>
          <w:shd w:val="clear" w:color="auto" w:fill="FFFFFF"/>
        </w:rPr>
        <w:t>.</w:t>
      </w:r>
    </w:p>
    <w:p w14:paraId="03A36C8F" w14:textId="00948AB6" w:rsidR="009A09B5" w:rsidRDefault="00833E75">
      <w:pPr>
        <w:ind w:left="0"/>
        <w:contextualSpacing/>
        <w:rPr>
          <w:rFonts w:cs="Times New Roman"/>
          <w:b/>
          <w:sz w:val="28"/>
          <w:szCs w:val="28"/>
          <w:u w:val="single"/>
        </w:rPr>
      </w:pPr>
      <w:r>
        <w:rPr>
          <w:rFonts w:cs="Times New Roman"/>
          <w:b/>
          <w:sz w:val="28"/>
          <w:szCs w:val="28"/>
          <w:u w:val="single"/>
        </w:rPr>
        <w:t>Thứ tư (</w:t>
      </w:r>
      <w:r w:rsidR="00252FA8">
        <w:rPr>
          <w:rFonts w:cs="Times New Roman"/>
          <w:b/>
          <w:sz w:val="28"/>
          <w:szCs w:val="28"/>
          <w:u w:val="single"/>
        </w:rPr>
        <w:t>18</w:t>
      </w:r>
      <w:r>
        <w:rPr>
          <w:rFonts w:cs="Times New Roman"/>
          <w:b/>
          <w:sz w:val="28"/>
          <w:szCs w:val="28"/>
          <w:u w:val="single"/>
        </w:rPr>
        <w:t>/12)</w:t>
      </w:r>
    </w:p>
    <w:p w14:paraId="2F886153" w14:textId="77777777" w:rsidR="009A09B5" w:rsidRPr="00973A55" w:rsidRDefault="00833E75">
      <w:pPr>
        <w:ind w:left="0"/>
        <w:rPr>
          <w:rFonts w:cs="Times New Roman"/>
          <w:b/>
          <w:color w:val="FF0000"/>
          <w:sz w:val="28"/>
          <w:szCs w:val="28"/>
          <w:u w:val="single"/>
        </w:rPr>
      </w:pPr>
      <w:r>
        <w:rPr>
          <w:rFonts w:cs="Times New Roman"/>
          <w:b/>
          <w:sz w:val="28"/>
          <w:szCs w:val="28"/>
          <w:u w:val="single"/>
        </w:rPr>
        <w:t>Sáng:</w:t>
      </w:r>
    </w:p>
    <w:p w14:paraId="1E0A698C" w14:textId="5776B4F3" w:rsidR="009A09B5" w:rsidRDefault="00833E75">
      <w:pPr>
        <w:widowControl w:val="0"/>
        <w:pBdr>
          <w:bottom w:val="none" w:sz="0" w:space="0" w:color="000000"/>
        </w:pBdr>
        <w:shd w:val="clear" w:color="auto" w:fill="FFFFFF"/>
        <w:spacing w:before="40" w:line="288" w:lineRule="auto"/>
        <w:rPr>
          <w:b/>
          <w:sz w:val="28"/>
          <w:lang w:eastAsia="ar-SA"/>
        </w:rPr>
      </w:pPr>
      <w:r w:rsidRPr="00290A1B">
        <w:rPr>
          <w:bCs/>
          <w:sz w:val="28"/>
          <w:szCs w:val="28"/>
          <w:shd w:val="clear" w:color="auto" w:fill="FFFFFF"/>
        </w:rPr>
        <w:t xml:space="preserve">- </w:t>
      </w:r>
      <w:r w:rsidRPr="00290A1B">
        <w:rPr>
          <w:b/>
          <w:bCs/>
          <w:sz w:val="28"/>
          <w:szCs w:val="28"/>
          <w:shd w:val="clear" w:color="auto" w:fill="FFFFFF"/>
        </w:rPr>
        <w:t>08h</w:t>
      </w:r>
      <w:r w:rsidR="00A12A44" w:rsidRPr="00290A1B">
        <w:rPr>
          <w:b/>
          <w:bCs/>
          <w:sz w:val="28"/>
          <w:szCs w:val="28"/>
          <w:shd w:val="clear" w:color="auto" w:fill="FFFFFF"/>
        </w:rPr>
        <w:t>3</w:t>
      </w:r>
      <w:r w:rsidRPr="00290A1B">
        <w:rPr>
          <w:b/>
          <w:bCs/>
          <w:sz w:val="28"/>
          <w:szCs w:val="28"/>
          <w:shd w:val="clear" w:color="auto" w:fill="FFFFFF"/>
        </w:rPr>
        <w:t>0</w:t>
      </w:r>
      <w:r w:rsidR="00A12A44" w:rsidRPr="00290A1B">
        <w:rPr>
          <w:b/>
          <w:bCs/>
          <w:sz w:val="28"/>
          <w:szCs w:val="28"/>
          <w:shd w:val="clear" w:color="auto" w:fill="FFFFFF"/>
        </w:rPr>
        <w:t>’</w:t>
      </w:r>
      <w:r w:rsidRPr="00290A1B">
        <w:rPr>
          <w:b/>
          <w:bCs/>
          <w:sz w:val="28"/>
          <w:szCs w:val="28"/>
          <w:shd w:val="clear" w:color="auto" w:fill="FFFFFF"/>
        </w:rPr>
        <w:t>:</w:t>
      </w:r>
      <w:r w:rsidR="00973A55" w:rsidRPr="00290A1B">
        <w:rPr>
          <w:b/>
          <w:bCs/>
          <w:sz w:val="28"/>
          <w:szCs w:val="28"/>
          <w:shd w:val="clear" w:color="auto" w:fill="FFFFFF"/>
        </w:rPr>
        <w:t xml:space="preserve">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xml:space="preserve">– UVBTV, Trưởng Ban Dân vận Tỉnh uỷ dự </w:t>
      </w:r>
      <w:r w:rsidR="00A12A44">
        <w:rPr>
          <w:sz w:val="28"/>
          <w:shd w:val="clear" w:color="auto" w:fill="FFFFFF"/>
        </w:rPr>
        <w:t xml:space="preserve">Họp mặt </w:t>
      </w:r>
      <w:proofErr w:type="spellStart"/>
      <w:r w:rsidR="00A12A44">
        <w:rPr>
          <w:sz w:val="28"/>
          <w:shd w:val="clear" w:color="auto" w:fill="FFFFFF"/>
        </w:rPr>
        <w:t>kỷ</w:t>
      </w:r>
      <w:proofErr w:type="spellEnd"/>
      <w:r w:rsidR="00A12A44">
        <w:rPr>
          <w:sz w:val="28"/>
          <w:shd w:val="clear" w:color="auto" w:fill="FFFFFF"/>
        </w:rPr>
        <w:t xml:space="preserve"> niệm 80 năm ngày thành lập Quân đội nhân dân Việt Nam (22/12/1944 – 22/12/2024) và 35 năm ngày hội Quốc phòng toàn dân (22/12/1989 – 22/12/2024).</w:t>
      </w:r>
      <w:r>
        <w:rPr>
          <w:sz w:val="28"/>
          <w:lang w:eastAsia="ar-SA"/>
        </w:rPr>
        <w:t xml:space="preserve"> </w:t>
      </w:r>
      <w:r>
        <w:rPr>
          <w:b/>
          <w:sz w:val="28"/>
          <w:lang w:eastAsia="ar-SA"/>
        </w:rPr>
        <w:t>Địa điểm:</w:t>
      </w:r>
      <w:r>
        <w:rPr>
          <w:sz w:val="28"/>
          <w:lang w:eastAsia="ar-SA"/>
        </w:rPr>
        <w:t xml:space="preserve"> Tại Hội trường</w:t>
      </w:r>
      <w:r w:rsidR="00A12A44">
        <w:rPr>
          <w:sz w:val="28"/>
          <w:lang w:eastAsia="ar-SA"/>
        </w:rPr>
        <w:t xml:space="preserve"> Lầu 8 – Trường Chính trị</w:t>
      </w:r>
      <w:r>
        <w:rPr>
          <w:sz w:val="28"/>
          <w:lang w:eastAsia="ar-SA"/>
        </w:rPr>
        <w:t xml:space="preserve"> Tỉnh.</w:t>
      </w:r>
    </w:p>
    <w:p w14:paraId="0FCEF5F1" w14:textId="1069383D" w:rsidR="00A12A44" w:rsidRPr="00AD0FFF" w:rsidRDefault="00AD0FFF" w:rsidP="00A12A44">
      <w:pPr>
        <w:rPr>
          <w:bCs/>
          <w:sz w:val="28"/>
          <w:lang w:eastAsia="ar-SA"/>
        </w:rPr>
      </w:pPr>
      <w:r w:rsidRPr="00AD0FFF">
        <w:rPr>
          <w:bCs/>
          <w:sz w:val="28"/>
          <w:lang w:eastAsia="ar-SA"/>
        </w:rPr>
        <w:t xml:space="preserve">- </w:t>
      </w:r>
      <w:r w:rsidR="00A12A44" w:rsidRPr="00AD0FFF">
        <w:rPr>
          <w:bCs/>
          <w:sz w:val="28"/>
          <w:lang w:eastAsia="ar-SA"/>
        </w:rPr>
        <w:t xml:space="preserve">Đồng chí Phó Trưởng Ban </w:t>
      </w:r>
      <w:r w:rsidRPr="00AD0FFF">
        <w:rPr>
          <w:bCs/>
          <w:sz w:val="28"/>
          <w:lang w:eastAsia="ar-SA"/>
        </w:rPr>
        <w:t>làm việc tại trụ sở</w:t>
      </w:r>
      <w:r>
        <w:rPr>
          <w:bCs/>
          <w:sz w:val="28"/>
          <w:lang w:eastAsia="ar-SA"/>
        </w:rPr>
        <w:t>.</w:t>
      </w:r>
    </w:p>
    <w:p w14:paraId="6F06C0CA" w14:textId="77777777" w:rsidR="009A09B5" w:rsidRDefault="00833E75">
      <w:pPr>
        <w:ind w:left="0"/>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14:paraId="79A24089" w14:textId="7D863016" w:rsidR="00100671" w:rsidRDefault="00122154">
      <w:pPr>
        <w:widowControl w:val="0"/>
        <w:shd w:val="clear" w:color="auto" w:fill="FFFFFF"/>
        <w:spacing w:before="40" w:line="288" w:lineRule="auto"/>
        <w:ind w:left="720"/>
        <w:rPr>
          <w:b/>
          <w:bCs/>
          <w:color w:val="FF0000"/>
          <w:sz w:val="28"/>
          <w:szCs w:val="28"/>
          <w:shd w:val="clear" w:color="auto" w:fill="FFFFFF"/>
        </w:rPr>
      </w:pPr>
      <w:r w:rsidRPr="00122154">
        <w:rPr>
          <w:b/>
          <w:bCs/>
          <w:sz w:val="28"/>
          <w:szCs w:val="28"/>
          <w:shd w:val="clear" w:color="auto" w:fill="FFFFFF"/>
        </w:rPr>
        <w:t xml:space="preserve">- 14h00’: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w:t>
      </w:r>
      <w:r w:rsidR="00AD0FFF">
        <w:rPr>
          <w:bCs/>
          <w:sz w:val="28"/>
          <w:szCs w:val="28"/>
          <w:shd w:val="clear" w:color="auto" w:fill="FFFFFF"/>
        </w:rPr>
        <w:t xml:space="preserve"> </w:t>
      </w:r>
      <w:r>
        <w:rPr>
          <w:bCs/>
          <w:sz w:val="28"/>
          <w:szCs w:val="28"/>
          <w:shd w:val="clear" w:color="auto" w:fill="FFFFFF"/>
        </w:rPr>
        <w:t xml:space="preserve">UVBTV, Trưởng Ban Dân vận </w:t>
      </w:r>
      <w:r>
        <w:rPr>
          <w:bCs/>
          <w:sz w:val="28"/>
          <w:szCs w:val="28"/>
          <w:shd w:val="clear" w:color="auto" w:fill="FFFFFF"/>
        </w:rPr>
        <w:lastRenderedPageBreak/>
        <w:t xml:space="preserve">Tỉnh uỷ dự Hội nghị BCH lần thứ 6, nhiệm kỳ 2023 – 2028; Tổng kết hoạt động Công đoàn năm 2024, triển khai nhiệm vụ trọng tâm năm 2025. </w:t>
      </w:r>
      <w:r>
        <w:rPr>
          <w:b/>
          <w:sz w:val="28"/>
          <w:szCs w:val="28"/>
          <w:shd w:val="clear" w:color="auto" w:fill="FFFFFF"/>
        </w:rPr>
        <w:t xml:space="preserve">Địa điểm: </w:t>
      </w:r>
      <w:r>
        <w:rPr>
          <w:bCs/>
          <w:sz w:val="28"/>
          <w:szCs w:val="28"/>
          <w:shd w:val="clear" w:color="auto" w:fill="FFFFFF"/>
        </w:rPr>
        <w:t>Hội trường LĐLĐ tỉnh.</w:t>
      </w:r>
    </w:p>
    <w:p w14:paraId="642A67BD" w14:textId="0CC226EC" w:rsidR="00122154" w:rsidRPr="00AD0FFF" w:rsidRDefault="00122154">
      <w:pPr>
        <w:widowControl w:val="0"/>
        <w:shd w:val="clear" w:color="auto" w:fill="FFFFFF"/>
        <w:spacing w:before="40" w:line="288" w:lineRule="auto"/>
        <w:ind w:left="720"/>
        <w:rPr>
          <w:i/>
          <w:iCs/>
          <w:sz w:val="28"/>
          <w:szCs w:val="28"/>
          <w:shd w:val="clear" w:color="auto" w:fill="FFFFFF"/>
        </w:rPr>
      </w:pPr>
      <w:r w:rsidRPr="00AD0FFF">
        <w:rPr>
          <w:i/>
          <w:iCs/>
          <w:sz w:val="28"/>
          <w:szCs w:val="28"/>
          <w:shd w:val="clear" w:color="auto" w:fill="FFFFFF"/>
        </w:rPr>
        <w:t>(Giao phòng Đoàn thể và các Hội chuẩn bị nội dung và cùng dự)</w:t>
      </w:r>
    </w:p>
    <w:p w14:paraId="711EFCE4" w14:textId="49BAAB6E" w:rsidR="009A09B5" w:rsidRPr="00AD0FFF" w:rsidRDefault="00C165D4" w:rsidP="00AD0FFF">
      <w:pPr>
        <w:widowControl w:val="0"/>
        <w:shd w:val="clear" w:color="auto" w:fill="FFFFFF"/>
        <w:spacing w:before="40" w:line="288" w:lineRule="auto"/>
        <w:ind w:left="720"/>
        <w:rPr>
          <w:b/>
          <w:bCs/>
          <w:color w:val="FF0000"/>
          <w:sz w:val="28"/>
          <w:szCs w:val="28"/>
          <w:shd w:val="clear" w:color="auto" w:fill="FFFFFF"/>
        </w:rPr>
      </w:pPr>
      <w:r w:rsidRPr="00AD0FFF">
        <w:rPr>
          <w:b/>
          <w:bCs/>
          <w:sz w:val="28"/>
          <w:szCs w:val="28"/>
          <w:shd w:val="clear" w:color="auto" w:fill="FFFFFF"/>
        </w:rPr>
        <w:t>- 14h00’</w:t>
      </w:r>
      <w:r w:rsidR="00AD0FFF" w:rsidRPr="00AD0FFF">
        <w:rPr>
          <w:b/>
          <w:bCs/>
          <w:sz w:val="28"/>
          <w:szCs w:val="28"/>
          <w:shd w:val="clear" w:color="auto" w:fill="FFFFFF"/>
        </w:rPr>
        <w:t>:</w:t>
      </w:r>
      <w:r w:rsidRPr="00AD0FFF">
        <w:rPr>
          <w:b/>
          <w:bCs/>
          <w:sz w:val="28"/>
          <w:szCs w:val="28"/>
          <w:shd w:val="clear" w:color="auto" w:fill="FFFFFF"/>
        </w:rPr>
        <w:t xml:space="preserve"> </w:t>
      </w:r>
      <w:r w:rsidRPr="00AD0FFF">
        <w:rPr>
          <w:bCs/>
          <w:sz w:val="28"/>
          <w:szCs w:val="28"/>
          <w:shd w:val="clear" w:color="auto" w:fill="FFFFFF"/>
        </w:rPr>
        <w:t xml:space="preserve">Đồng </w:t>
      </w:r>
      <w:r>
        <w:rPr>
          <w:bCs/>
          <w:sz w:val="28"/>
          <w:szCs w:val="28"/>
          <w:shd w:val="clear" w:color="auto" w:fill="FFFFFF"/>
        </w:rPr>
        <w:t xml:space="preserve">chí </w:t>
      </w:r>
      <w:proofErr w:type="spellStart"/>
      <w:r>
        <w:rPr>
          <w:b/>
          <w:bCs/>
          <w:sz w:val="28"/>
          <w:szCs w:val="28"/>
          <w:shd w:val="clear" w:color="auto" w:fill="FFFFFF"/>
        </w:rPr>
        <w:t>Nguyễn</w:t>
      </w:r>
      <w:proofErr w:type="spellEnd"/>
      <w:r>
        <w:rPr>
          <w:b/>
          <w:bCs/>
          <w:sz w:val="28"/>
          <w:szCs w:val="28"/>
          <w:shd w:val="clear" w:color="auto" w:fill="FFFFFF"/>
        </w:rPr>
        <w:t xml:space="preserve"> Thị Loan </w:t>
      </w:r>
      <w:r>
        <w:rPr>
          <w:bCs/>
          <w:sz w:val="28"/>
          <w:szCs w:val="28"/>
          <w:shd w:val="clear" w:color="auto" w:fill="FFFFFF"/>
        </w:rPr>
        <w:t>– Phó Trưởng Ban Dân vận Tỉnh uỷ dự Hội nghị BCH Đảng bộ Thị xã Bình Long lần thứ 33 (Mở rộng).</w:t>
      </w:r>
      <w:r>
        <w:rPr>
          <w:b/>
          <w:bCs/>
          <w:sz w:val="28"/>
          <w:szCs w:val="28"/>
          <w:shd w:val="clear" w:color="auto" w:fill="FFFFFF"/>
        </w:rPr>
        <w:t xml:space="preserve"> Địa điểm:</w:t>
      </w:r>
      <w:r>
        <w:rPr>
          <w:bCs/>
          <w:sz w:val="28"/>
          <w:szCs w:val="28"/>
          <w:shd w:val="clear" w:color="auto" w:fill="FFFFFF"/>
        </w:rPr>
        <w:t xml:space="preserve"> Hội trường Thị ủy. Xe 93A-5969.</w:t>
      </w:r>
    </w:p>
    <w:p w14:paraId="2F549247" w14:textId="6DD92944" w:rsidR="009A09B5" w:rsidRDefault="00833E75">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w:t>
      </w:r>
      <w:r w:rsidR="00252FA8">
        <w:rPr>
          <w:rFonts w:cs="Times New Roman"/>
          <w:b/>
          <w:sz w:val="28"/>
          <w:szCs w:val="28"/>
          <w:u w:val="single"/>
          <w:shd w:val="clear" w:color="auto" w:fill="FFFFFF"/>
        </w:rPr>
        <w:t>19</w:t>
      </w:r>
      <w:r>
        <w:rPr>
          <w:rFonts w:cs="Times New Roman"/>
          <w:b/>
          <w:sz w:val="28"/>
          <w:szCs w:val="28"/>
          <w:u w:val="single"/>
          <w:shd w:val="clear" w:color="auto" w:fill="FFFFFF"/>
        </w:rPr>
        <w:t>/12)</w:t>
      </w:r>
    </w:p>
    <w:p w14:paraId="5A7C79C5" w14:textId="77777777" w:rsidR="009A09B5" w:rsidRDefault="00833E75">
      <w:pPr>
        <w:ind w:left="0"/>
        <w:contextualSpacing/>
        <w:rPr>
          <w:b/>
          <w:sz w:val="28"/>
          <w:szCs w:val="28"/>
          <w:u w:val="single"/>
          <w:shd w:val="clear" w:color="auto" w:fill="FFFFFF"/>
        </w:rPr>
      </w:pPr>
      <w:r>
        <w:rPr>
          <w:b/>
          <w:sz w:val="28"/>
          <w:szCs w:val="28"/>
          <w:u w:val="single"/>
          <w:shd w:val="clear" w:color="auto" w:fill="FFFFFF"/>
        </w:rPr>
        <w:t>Sáng:</w:t>
      </w:r>
    </w:p>
    <w:p w14:paraId="74585B72" w14:textId="1B75DFBC" w:rsidR="009A09B5" w:rsidRDefault="00833E75">
      <w:pPr>
        <w:contextualSpacing/>
        <w:rPr>
          <w:sz w:val="28"/>
          <w:szCs w:val="28"/>
          <w:shd w:val="clear" w:color="auto" w:fill="FFFFFF"/>
        </w:rPr>
      </w:pPr>
      <w:r w:rsidRPr="00290A1B">
        <w:rPr>
          <w:b/>
          <w:bCs/>
          <w:sz w:val="28"/>
          <w:szCs w:val="28"/>
          <w:shd w:val="clear" w:color="auto" w:fill="FFFFFF"/>
        </w:rPr>
        <w:t>- 08h00’:</w:t>
      </w:r>
      <w:r w:rsidR="00973A55" w:rsidRPr="00290A1B">
        <w:rPr>
          <w:b/>
          <w:bCs/>
          <w:sz w:val="28"/>
          <w:szCs w:val="28"/>
          <w:shd w:val="clear" w:color="auto" w:fill="FFFFFF"/>
        </w:rPr>
        <w:t xml:space="preserve"> (Theo lịch Tỉnh ủy)</w:t>
      </w:r>
      <w:r w:rsidRPr="00290A1B">
        <w:rPr>
          <w:b/>
          <w:bCs/>
          <w:sz w:val="28"/>
          <w:szCs w:val="28"/>
          <w:shd w:val="clear" w:color="auto" w:fill="FFFFFF"/>
        </w:rPr>
        <w:t xml:space="preserve"> </w:t>
      </w:r>
      <w:r>
        <w:rPr>
          <w:bCs/>
          <w:sz w:val="28"/>
          <w:szCs w:val="28"/>
          <w:shd w:val="clear" w:color="auto" w:fill="FFFFFF"/>
        </w:rPr>
        <w:t xml:space="preserve">Đồng chí </w:t>
      </w:r>
      <w:r>
        <w:rPr>
          <w:b/>
          <w:bCs/>
          <w:sz w:val="28"/>
          <w:szCs w:val="28"/>
          <w:shd w:val="clear" w:color="auto" w:fill="FFFFFF"/>
        </w:rPr>
        <w:t xml:space="preserve">Lê Thị Xuân Trang </w:t>
      </w:r>
      <w:r>
        <w:rPr>
          <w:bCs/>
          <w:sz w:val="28"/>
          <w:szCs w:val="28"/>
          <w:shd w:val="clear" w:color="auto" w:fill="FFFFFF"/>
        </w:rPr>
        <w:t>– UVBTV, Trưởng Ban Dân vận Tỉnh uỷ</w:t>
      </w:r>
      <w:r w:rsidR="00100671">
        <w:rPr>
          <w:bCs/>
          <w:sz w:val="28"/>
          <w:szCs w:val="28"/>
          <w:shd w:val="clear" w:color="auto" w:fill="FFFFFF"/>
        </w:rPr>
        <w:t xml:space="preserve">; Đồng chí </w:t>
      </w:r>
      <w:proofErr w:type="spellStart"/>
      <w:r w:rsidR="00100671">
        <w:rPr>
          <w:b/>
          <w:sz w:val="28"/>
          <w:szCs w:val="28"/>
          <w:shd w:val="clear" w:color="auto" w:fill="FFFFFF"/>
        </w:rPr>
        <w:t>Nguyễn</w:t>
      </w:r>
      <w:proofErr w:type="spellEnd"/>
      <w:r w:rsidR="00100671">
        <w:rPr>
          <w:b/>
          <w:sz w:val="28"/>
          <w:szCs w:val="28"/>
          <w:shd w:val="clear" w:color="auto" w:fill="FFFFFF"/>
        </w:rPr>
        <w:t xml:space="preserve"> Thị Loan </w:t>
      </w:r>
      <w:r w:rsidR="00100671">
        <w:rPr>
          <w:bCs/>
          <w:sz w:val="28"/>
          <w:szCs w:val="28"/>
          <w:shd w:val="clear" w:color="auto" w:fill="FFFFFF"/>
        </w:rPr>
        <w:t xml:space="preserve">– Phó Trưởng Ban Dân vận Tỉnh ủy </w:t>
      </w:r>
      <w:r>
        <w:rPr>
          <w:bCs/>
          <w:sz w:val="28"/>
          <w:szCs w:val="28"/>
          <w:shd w:val="clear" w:color="auto" w:fill="FFFFFF"/>
        </w:rPr>
        <w:t xml:space="preserve">dự </w:t>
      </w:r>
      <w:r w:rsidR="003F6BD3">
        <w:rPr>
          <w:bCs/>
          <w:sz w:val="28"/>
          <w:szCs w:val="28"/>
          <w:shd w:val="clear" w:color="auto" w:fill="FFFFFF"/>
        </w:rPr>
        <w:t>họp Ban Chỉ đạo công tác tôn giáo tỉnh.</w:t>
      </w:r>
      <w:r>
        <w:rPr>
          <w:sz w:val="28"/>
          <w:szCs w:val="28"/>
          <w:shd w:val="clear" w:color="auto" w:fill="FFFFFF"/>
        </w:rPr>
        <w:t xml:space="preserve"> </w:t>
      </w:r>
      <w:r>
        <w:rPr>
          <w:b/>
          <w:sz w:val="28"/>
          <w:szCs w:val="28"/>
          <w:shd w:val="clear" w:color="auto" w:fill="FFFFFF"/>
        </w:rPr>
        <w:t xml:space="preserve">Địa điểm: </w:t>
      </w:r>
      <w:r w:rsidR="003F6BD3">
        <w:rPr>
          <w:sz w:val="28"/>
          <w:szCs w:val="28"/>
          <w:shd w:val="clear" w:color="auto" w:fill="FFFFFF"/>
        </w:rPr>
        <w:t>Hội trường Tỉnh ủy.</w:t>
      </w:r>
    </w:p>
    <w:p w14:paraId="4B0203B1" w14:textId="00B1A238" w:rsidR="003F6BD3" w:rsidRDefault="003F6BD3" w:rsidP="003F6BD3">
      <w:pPr>
        <w:contextualSpacing/>
        <w:rPr>
          <w:bCs/>
          <w:sz w:val="28"/>
          <w:szCs w:val="28"/>
          <w:shd w:val="clear" w:color="auto" w:fill="FFFFFF"/>
        </w:rPr>
      </w:pPr>
      <w:r w:rsidRPr="003F6BD3">
        <w:rPr>
          <w:b/>
          <w:bCs/>
          <w:sz w:val="28"/>
          <w:szCs w:val="24"/>
          <w:shd w:val="clear" w:color="auto" w:fill="FFFFFF"/>
        </w:rPr>
        <w:t>Thành phần dự:</w:t>
      </w:r>
      <w:r w:rsidRPr="003F6BD3">
        <w:rPr>
          <w:sz w:val="28"/>
          <w:szCs w:val="24"/>
          <w:shd w:val="clear" w:color="auto" w:fill="FFFFFF"/>
        </w:rPr>
        <w:t xml:space="preserve"> </w:t>
      </w:r>
      <w:r w:rsidR="00E5683B">
        <w:rPr>
          <w:sz w:val="28"/>
          <w:szCs w:val="24"/>
          <w:shd w:val="clear" w:color="auto" w:fill="FFFFFF"/>
        </w:rPr>
        <w:t>c</w:t>
      </w:r>
      <w:r w:rsidRPr="003F6BD3">
        <w:rPr>
          <w:sz w:val="28"/>
          <w:szCs w:val="24"/>
          <w:shd w:val="clear" w:color="auto" w:fill="FFFFFF"/>
        </w:rPr>
        <w:t xml:space="preserve">ác đồng chí thành viên Ban chỉ đạo theo </w:t>
      </w:r>
      <w:r w:rsidRPr="003F6BD3">
        <w:rPr>
          <w:rFonts w:eastAsia="Calibri"/>
          <w:sz w:val="28"/>
          <w:szCs w:val="24"/>
        </w:rPr>
        <w:t xml:space="preserve">Quyết định số 677-QĐ/TU ngày 25/8/2022 của Ban Thường vụ Tỉnh ủy, gồm: Đ/c Trưởng BDV Tỉnh ủy; Đ/c PCT UBND tỉnh phụ trách lĩnh vực; Đ/c Phó Trưởng BDV Tỉnh ủy phụ trách lĩnh vực; Đ/c PCT UBMTTQ Việt Nam tỉnh phụ trách lĩnh vực; Đ/c Phó Trưởng BTG Tỉnh ủy phụ trách lĩnh vực; Đ/c Phó Chánh Văn phòng Tỉnh ủy phụ trách lĩnh vực; Đ/c PGĐ sở Nội vụ phụ trách lĩnh vực; Đ/c PGĐ Công an tỉnh phụ trách lĩnh vực; Đ/c Phó </w:t>
      </w:r>
      <w:r>
        <w:rPr>
          <w:rFonts w:eastAsia="Calibri"/>
          <w:sz w:val="28"/>
          <w:szCs w:val="24"/>
        </w:rPr>
        <w:t>Chính</w:t>
      </w:r>
      <w:r w:rsidRPr="003F6BD3">
        <w:rPr>
          <w:rFonts w:eastAsia="Calibri"/>
          <w:sz w:val="28"/>
          <w:szCs w:val="24"/>
        </w:rPr>
        <w:t xml:space="preserve"> ủy BCHQS tỉnh; Đ/c Phó Chính ủy BĐBP tỉnh; Đ/c PGĐ sở TNMT phụ trách lĩnh vực; Đ/c PGĐ sở Xây dựng phụ trách lĩnh vực; Đ/c Trưởng Ban Tôn giáo, Sở Nội vụ; Đ/c Trưởng Ban Chỉ đạo và đồng chí Trưởng Ban Dân vận huyện, thị, thành</w:t>
      </w:r>
      <w:r>
        <w:rPr>
          <w:rFonts w:eastAsia="Calibri"/>
          <w:sz w:val="28"/>
          <w:szCs w:val="24"/>
        </w:rPr>
        <w:t xml:space="preserve"> ủy</w:t>
      </w:r>
      <w:r>
        <w:rPr>
          <w:bCs/>
          <w:sz w:val="28"/>
          <w:szCs w:val="28"/>
          <w:shd w:val="clear" w:color="auto" w:fill="FFFFFF"/>
        </w:rPr>
        <w:t>.</w:t>
      </w:r>
    </w:p>
    <w:p w14:paraId="29AF3A5F" w14:textId="352E8A49" w:rsidR="003F6BD3" w:rsidRDefault="003F6BD3" w:rsidP="003F6BD3">
      <w:pPr>
        <w:contextualSpacing/>
        <w:rPr>
          <w:i/>
          <w:iCs/>
          <w:sz w:val="28"/>
          <w:szCs w:val="24"/>
          <w:shd w:val="clear" w:color="auto" w:fill="FFFFFF"/>
        </w:rPr>
      </w:pPr>
      <w:r w:rsidRPr="00AD0FFF">
        <w:rPr>
          <w:i/>
          <w:iCs/>
          <w:sz w:val="28"/>
          <w:szCs w:val="24"/>
          <w:shd w:val="clear" w:color="auto" w:fill="FFFFFF"/>
        </w:rPr>
        <w:t>(Giao Phòng Dân vận các cơ quan nhà nước, dân tộc, tôn giáo chuẩn bị nội dung và cùng dự; Giao văn phòng chuẩn bị tài liệu)</w:t>
      </w:r>
    </w:p>
    <w:p w14:paraId="468B8C60" w14:textId="2468DA4A" w:rsidR="000A70F3" w:rsidRDefault="000A70F3" w:rsidP="003F6BD3">
      <w:pPr>
        <w:contextualSpacing/>
        <w:rPr>
          <w:bCs/>
          <w:iCs/>
          <w:sz w:val="28"/>
          <w:szCs w:val="24"/>
          <w:shd w:val="clear" w:color="auto" w:fill="FFFFFF"/>
        </w:rPr>
      </w:pPr>
      <w:r w:rsidRPr="00C63280">
        <w:rPr>
          <w:b/>
          <w:iCs/>
          <w:sz w:val="28"/>
          <w:szCs w:val="24"/>
          <w:shd w:val="clear" w:color="auto" w:fill="FFFFFF"/>
        </w:rPr>
        <w:t xml:space="preserve">- 09h30’: </w:t>
      </w:r>
      <w:r>
        <w:rPr>
          <w:bCs/>
          <w:iCs/>
          <w:sz w:val="28"/>
          <w:szCs w:val="24"/>
          <w:shd w:val="clear" w:color="auto" w:fill="FFFFFF"/>
        </w:rPr>
        <w:t xml:space="preserve">CBCC cơ quan tham gia thực hiện việc sử dụng ứng dụng </w:t>
      </w:r>
      <w:proofErr w:type="spellStart"/>
      <w:r>
        <w:rPr>
          <w:bCs/>
          <w:iCs/>
          <w:sz w:val="28"/>
          <w:szCs w:val="24"/>
          <w:shd w:val="clear" w:color="auto" w:fill="FFFFFF"/>
        </w:rPr>
        <w:t>eTax</w:t>
      </w:r>
      <w:proofErr w:type="spellEnd"/>
      <w:r>
        <w:rPr>
          <w:bCs/>
          <w:iCs/>
          <w:sz w:val="28"/>
          <w:szCs w:val="24"/>
          <w:shd w:val="clear" w:color="auto" w:fill="FFFFFF"/>
        </w:rPr>
        <w:t xml:space="preserve"> Mobile do Cục thuế Bình Phước trực tiếp hướng dẫn. </w:t>
      </w:r>
      <w:r>
        <w:rPr>
          <w:b/>
          <w:iCs/>
          <w:sz w:val="28"/>
          <w:szCs w:val="24"/>
          <w:shd w:val="clear" w:color="auto" w:fill="FFFFFF"/>
        </w:rPr>
        <w:t xml:space="preserve">Địa điểm: </w:t>
      </w:r>
      <w:r>
        <w:rPr>
          <w:bCs/>
          <w:iCs/>
          <w:sz w:val="28"/>
          <w:szCs w:val="24"/>
          <w:shd w:val="clear" w:color="auto" w:fill="FFFFFF"/>
        </w:rPr>
        <w:t xml:space="preserve">Tại phòng họp cơ quan BDVTU. </w:t>
      </w:r>
    </w:p>
    <w:p w14:paraId="00FB8B4C" w14:textId="71F4EEB1" w:rsidR="000A70F3" w:rsidRPr="000A70F3" w:rsidRDefault="000A70F3" w:rsidP="003F6BD3">
      <w:pPr>
        <w:contextualSpacing/>
        <w:rPr>
          <w:bCs/>
          <w:iCs/>
          <w:sz w:val="28"/>
          <w:szCs w:val="24"/>
          <w:shd w:val="clear" w:color="auto" w:fill="FFFFFF"/>
        </w:rPr>
      </w:pPr>
      <w:r w:rsidRPr="000A70F3">
        <w:rPr>
          <w:b/>
          <w:iCs/>
          <w:sz w:val="28"/>
          <w:szCs w:val="24"/>
          <w:shd w:val="clear" w:color="auto" w:fill="FFFFFF"/>
        </w:rPr>
        <w:t xml:space="preserve">Thành phần dự: </w:t>
      </w:r>
      <w:r w:rsidRPr="000A70F3">
        <w:rPr>
          <w:bCs/>
          <w:iCs/>
          <w:sz w:val="28"/>
          <w:szCs w:val="24"/>
          <w:shd w:val="clear" w:color="auto" w:fill="FFFFFF"/>
        </w:rPr>
        <w:t>Toàn thể CBCC cơ quan.</w:t>
      </w:r>
    </w:p>
    <w:p w14:paraId="64F27C40" w14:textId="32C53A99" w:rsidR="009A09B5" w:rsidRDefault="00833E75" w:rsidP="0076707C">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sz w:val="28"/>
          <w:szCs w:val="28"/>
        </w:rPr>
        <w:t xml:space="preserve"> </w:t>
      </w:r>
    </w:p>
    <w:p w14:paraId="459594C4" w14:textId="46894702" w:rsidR="009A09B5" w:rsidRDefault="00833E75">
      <w:pPr>
        <w:contextualSpacing/>
        <w:rPr>
          <w:sz w:val="28"/>
          <w:shd w:val="clear" w:color="auto" w:fill="FFFFFF"/>
        </w:rPr>
      </w:pPr>
      <w:r w:rsidRPr="00290A1B">
        <w:rPr>
          <w:b/>
          <w:sz w:val="28"/>
          <w:szCs w:val="28"/>
          <w:shd w:val="clear" w:color="auto" w:fill="FFFFFF"/>
        </w:rPr>
        <w:t xml:space="preserve">- </w:t>
      </w:r>
      <w:r w:rsidR="0076707C" w:rsidRPr="00290A1B">
        <w:rPr>
          <w:b/>
          <w:sz w:val="28"/>
          <w:szCs w:val="28"/>
          <w:shd w:val="clear" w:color="auto" w:fill="FFFFFF"/>
        </w:rPr>
        <w:t>14h00’</w:t>
      </w:r>
      <w:r w:rsidRPr="00290A1B">
        <w:rPr>
          <w:b/>
          <w:sz w:val="28"/>
          <w:szCs w:val="28"/>
          <w:shd w:val="clear" w:color="auto" w:fill="FFFFFF"/>
        </w:rPr>
        <w:t>:</w:t>
      </w:r>
      <w:r w:rsidR="00973A55" w:rsidRPr="00290A1B">
        <w:rPr>
          <w:b/>
          <w:sz w:val="28"/>
          <w:szCs w:val="28"/>
          <w:shd w:val="clear" w:color="auto" w:fill="FFFFFF"/>
        </w:rPr>
        <w:t xml:space="preserve"> (Theo lịch Tỉnh ủy)</w:t>
      </w:r>
      <w:r w:rsidRPr="00290A1B">
        <w:rPr>
          <w:b/>
          <w:sz w:val="28"/>
          <w:szCs w:val="28"/>
          <w:shd w:val="clear" w:color="auto" w:fill="FFFFFF"/>
        </w:rPr>
        <w:t xml:space="preserve"> </w:t>
      </w:r>
      <w:r>
        <w:rPr>
          <w:sz w:val="28"/>
          <w:szCs w:val="28"/>
          <w:shd w:val="clear" w:color="auto" w:fill="FFFFFF"/>
        </w:rPr>
        <w:t xml:space="preserve">Đồng chí </w:t>
      </w:r>
      <w:r w:rsidR="0076707C">
        <w:rPr>
          <w:b/>
          <w:sz w:val="28"/>
          <w:szCs w:val="28"/>
          <w:shd w:val="clear" w:color="auto" w:fill="FFFFFF"/>
        </w:rPr>
        <w:t>Lê Thị Xuân Trang</w:t>
      </w:r>
      <w:r>
        <w:rPr>
          <w:b/>
          <w:sz w:val="28"/>
          <w:szCs w:val="28"/>
          <w:shd w:val="clear" w:color="auto" w:fill="FFFFFF"/>
        </w:rPr>
        <w:t xml:space="preserve"> – </w:t>
      </w:r>
      <w:r w:rsidR="0076707C">
        <w:rPr>
          <w:bCs/>
          <w:sz w:val="28"/>
          <w:szCs w:val="28"/>
          <w:shd w:val="clear" w:color="auto" w:fill="FFFFFF"/>
        </w:rPr>
        <w:t xml:space="preserve">Trưởng Ban Dân vận Tỉnh ủy; đồng chí </w:t>
      </w:r>
      <w:proofErr w:type="spellStart"/>
      <w:r w:rsidR="0076707C">
        <w:rPr>
          <w:b/>
          <w:sz w:val="28"/>
          <w:szCs w:val="28"/>
          <w:shd w:val="clear" w:color="auto" w:fill="FFFFFF"/>
        </w:rPr>
        <w:t>Nguyễn</w:t>
      </w:r>
      <w:proofErr w:type="spellEnd"/>
      <w:r w:rsidR="0076707C">
        <w:rPr>
          <w:b/>
          <w:sz w:val="28"/>
          <w:szCs w:val="28"/>
          <w:shd w:val="clear" w:color="auto" w:fill="FFFFFF"/>
        </w:rPr>
        <w:t xml:space="preserve"> Thị Loan – </w:t>
      </w:r>
      <w:r>
        <w:rPr>
          <w:sz w:val="28"/>
          <w:szCs w:val="28"/>
          <w:shd w:val="clear" w:color="auto" w:fill="FFFFFF"/>
        </w:rPr>
        <w:t xml:space="preserve">Phó Trưởng Ban Dân vận Tỉnh uỷ </w:t>
      </w:r>
      <w:r>
        <w:rPr>
          <w:sz w:val="28"/>
          <w:shd w:val="clear" w:color="auto" w:fill="FFFFFF"/>
        </w:rPr>
        <w:t xml:space="preserve">dự </w:t>
      </w:r>
      <w:r w:rsidR="0076707C" w:rsidRPr="0076707C">
        <w:rPr>
          <w:rFonts w:eastAsia="Calibri"/>
          <w:sz w:val="28"/>
          <w:szCs w:val="28"/>
        </w:rPr>
        <w:t>Hội nghị giao ban các cơ quan tham mưu giúp việc Tỉnh ủy, MTTQ và các tổ chức chính trị - xã hội tỉnh quý IV/2024</w:t>
      </w:r>
      <w:r w:rsidRPr="0076707C">
        <w:rPr>
          <w:sz w:val="28"/>
          <w:szCs w:val="28"/>
          <w:shd w:val="clear" w:color="auto" w:fill="FFFFFF"/>
        </w:rPr>
        <w:t xml:space="preserve">. </w:t>
      </w:r>
      <w:r>
        <w:rPr>
          <w:b/>
          <w:sz w:val="28"/>
          <w:shd w:val="clear" w:color="auto" w:fill="FFFFFF"/>
        </w:rPr>
        <w:t xml:space="preserve">Địa điểm: </w:t>
      </w:r>
      <w:r>
        <w:rPr>
          <w:sz w:val="28"/>
          <w:shd w:val="clear" w:color="auto" w:fill="FFFFFF"/>
        </w:rPr>
        <w:t xml:space="preserve">Tại phòng </w:t>
      </w:r>
      <w:r w:rsidR="0076707C">
        <w:rPr>
          <w:sz w:val="28"/>
          <w:shd w:val="clear" w:color="auto" w:fill="FFFFFF"/>
        </w:rPr>
        <w:t xml:space="preserve">họp B </w:t>
      </w:r>
      <w:r>
        <w:rPr>
          <w:sz w:val="28"/>
          <w:shd w:val="clear" w:color="auto" w:fill="FFFFFF"/>
        </w:rPr>
        <w:t>Tỉnh ủy.</w:t>
      </w:r>
    </w:p>
    <w:p w14:paraId="1679042A" w14:textId="5266EDAA" w:rsidR="009A09B5" w:rsidRDefault="00833E75">
      <w:pPr>
        <w:contextualSpacing/>
        <w:rPr>
          <w:rFonts w:eastAsia="Calibri"/>
          <w:sz w:val="28"/>
          <w:szCs w:val="24"/>
        </w:rPr>
      </w:pPr>
      <w:r>
        <w:rPr>
          <w:b/>
          <w:spacing w:val="3"/>
          <w:sz w:val="28"/>
          <w:szCs w:val="20"/>
          <w:shd w:val="clear" w:color="auto" w:fill="FFFFFF"/>
        </w:rPr>
        <w:t>Thành phần dự:</w:t>
      </w:r>
      <w:r>
        <w:rPr>
          <w:spacing w:val="3"/>
          <w:sz w:val="28"/>
          <w:szCs w:val="20"/>
          <w:shd w:val="clear" w:color="auto" w:fill="FFFFFF"/>
        </w:rPr>
        <w:t xml:space="preserve"> </w:t>
      </w:r>
      <w:r w:rsidR="0076707C" w:rsidRPr="0076707C">
        <w:rPr>
          <w:rFonts w:eastAsia="Calibri"/>
          <w:sz w:val="28"/>
          <w:szCs w:val="24"/>
        </w:rPr>
        <w:t>Đại diện lãnh đạo: Các Ban xây dựng Đảng Tỉnh ủy, UBKT Tỉnh ủy, Văn phòng Tỉnh ủy, MTTQ và các tổ chức chính trị xã hội tỉnh, Trường Chính trị tỉnh, Ban Bảo vệ chăm sóc sức khỏe cán bộ tỉnh.</w:t>
      </w:r>
    </w:p>
    <w:p w14:paraId="5F460D85" w14:textId="15A48540" w:rsidR="0076707C" w:rsidRPr="00AD0FFF" w:rsidRDefault="0076707C">
      <w:pPr>
        <w:contextualSpacing/>
        <w:rPr>
          <w:bCs/>
          <w:i/>
          <w:iCs/>
          <w:sz w:val="32"/>
          <w:szCs w:val="28"/>
          <w:shd w:val="clear" w:color="auto" w:fill="FFFFFF"/>
        </w:rPr>
      </w:pPr>
      <w:r w:rsidRPr="00AD0FFF">
        <w:rPr>
          <w:bCs/>
          <w:i/>
          <w:iCs/>
          <w:spacing w:val="3"/>
          <w:sz w:val="28"/>
          <w:szCs w:val="20"/>
          <w:shd w:val="clear" w:color="auto" w:fill="FFFFFF"/>
        </w:rPr>
        <w:lastRenderedPageBreak/>
        <w:t>(Giao Phòng Đoàn thể và các Hội chuẩn bị nội dung báo cáo; Giao Văn phòng chuẩn bị</w:t>
      </w:r>
      <w:r w:rsidR="00D56E66" w:rsidRPr="00AD0FFF">
        <w:rPr>
          <w:bCs/>
          <w:i/>
          <w:iCs/>
          <w:spacing w:val="3"/>
          <w:sz w:val="28"/>
          <w:szCs w:val="20"/>
          <w:shd w:val="clear" w:color="auto" w:fill="FFFFFF"/>
        </w:rPr>
        <w:t xml:space="preserve"> nội dung,</w:t>
      </w:r>
      <w:r w:rsidRPr="00AD0FFF">
        <w:rPr>
          <w:bCs/>
          <w:i/>
          <w:iCs/>
          <w:spacing w:val="3"/>
          <w:sz w:val="28"/>
          <w:szCs w:val="20"/>
          <w:shd w:val="clear" w:color="auto" w:fill="FFFFFF"/>
        </w:rPr>
        <w:t xml:space="preserve"> tài liệu)</w:t>
      </w:r>
    </w:p>
    <w:p w14:paraId="3BA17462" w14:textId="6F518185" w:rsidR="009A09B5" w:rsidRDefault="00833E75">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w:t>
      </w:r>
      <w:r w:rsidR="00252FA8">
        <w:rPr>
          <w:rFonts w:cs="Times New Roman"/>
          <w:b/>
          <w:sz w:val="28"/>
          <w:szCs w:val="28"/>
          <w:u w:val="single"/>
          <w:shd w:val="clear" w:color="auto" w:fill="FFFFFF"/>
        </w:rPr>
        <w:t>20</w:t>
      </w:r>
      <w:r>
        <w:rPr>
          <w:rFonts w:cs="Times New Roman"/>
          <w:b/>
          <w:sz w:val="28"/>
          <w:szCs w:val="28"/>
          <w:u w:val="single"/>
          <w:shd w:val="clear" w:color="auto" w:fill="FFFFFF"/>
        </w:rPr>
        <w:t>/12)</w:t>
      </w:r>
    </w:p>
    <w:p w14:paraId="3BFAA520" w14:textId="77777777" w:rsidR="009A09B5" w:rsidRDefault="00833E75">
      <w:pPr>
        <w:ind w:left="0"/>
        <w:contextualSpacing/>
        <w:rPr>
          <w:b/>
          <w:sz w:val="28"/>
          <w:szCs w:val="28"/>
          <w:u w:val="single"/>
          <w:shd w:val="clear" w:color="auto" w:fill="FFFFFF"/>
        </w:rPr>
      </w:pPr>
      <w:r>
        <w:rPr>
          <w:b/>
          <w:sz w:val="28"/>
          <w:szCs w:val="28"/>
          <w:u w:val="single"/>
          <w:shd w:val="clear" w:color="auto" w:fill="FFFFFF"/>
        </w:rPr>
        <w:t>Sáng:</w:t>
      </w:r>
    </w:p>
    <w:p w14:paraId="1AEF5F79" w14:textId="658B1F59" w:rsidR="00D56E66" w:rsidRPr="00D56E66" w:rsidRDefault="00833E75" w:rsidP="00D56E66">
      <w:pPr>
        <w:spacing w:before="40" w:after="20" w:line="288" w:lineRule="auto"/>
        <w:contextualSpacing/>
        <w:rPr>
          <w:rFonts w:eastAsia="Calibri"/>
          <w:b/>
          <w:sz w:val="28"/>
          <w:szCs w:val="28"/>
        </w:rPr>
      </w:pPr>
      <w:r w:rsidRPr="00973A55">
        <w:rPr>
          <w:b/>
          <w:sz w:val="28"/>
          <w:szCs w:val="28"/>
          <w:shd w:val="clear" w:color="auto" w:fill="FFFFFF"/>
        </w:rPr>
        <w:t xml:space="preserve">- </w:t>
      </w:r>
      <w:r w:rsidR="00D56E66" w:rsidRPr="00973A55">
        <w:rPr>
          <w:b/>
          <w:sz w:val="28"/>
          <w:szCs w:val="28"/>
          <w:shd w:val="clear" w:color="auto" w:fill="FFFFFF"/>
        </w:rPr>
        <w:t>08h00’:</w:t>
      </w:r>
      <w:r w:rsidR="00973A55" w:rsidRPr="00973A55">
        <w:rPr>
          <w:b/>
          <w:sz w:val="28"/>
          <w:szCs w:val="28"/>
          <w:shd w:val="clear" w:color="auto" w:fill="FFFFFF"/>
        </w:rPr>
        <w:t xml:space="preserve"> </w:t>
      </w:r>
      <w:bookmarkStart w:id="1" w:name="_GoBack"/>
      <w:bookmarkEnd w:id="1"/>
      <w:r w:rsidR="00D56E66" w:rsidRPr="00D56E66">
        <w:rPr>
          <w:bCs/>
          <w:sz w:val="28"/>
          <w:szCs w:val="28"/>
          <w:shd w:val="clear" w:color="auto" w:fill="FFFFFF"/>
        </w:rPr>
        <w:t xml:space="preserve">Đồng chí </w:t>
      </w:r>
      <w:r w:rsidR="00D56E66" w:rsidRPr="00D56E66">
        <w:rPr>
          <w:b/>
          <w:sz w:val="28"/>
          <w:szCs w:val="28"/>
          <w:shd w:val="clear" w:color="auto" w:fill="FFFFFF"/>
        </w:rPr>
        <w:t xml:space="preserve">Lê Thị Xuân Trang </w:t>
      </w:r>
      <w:r w:rsidR="00D56E66" w:rsidRPr="00D56E66">
        <w:rPr>
          <w:bCs/>
          <w:sz w:val="28"/>
          <w:szCs w:val="28"/>
          <w:shd w:val="clear" w:color="auto" w:fill="FFFFFF"/>
        </w:rPr>
        <w:t xml:space="preserve">– UVBTV, Trưởng Ban Dân vận Tỉnh ủy dự làm việc với đồng chí </w:t>
      </w:r>
      <w:r w:rsidR="00D56E66" w:rsidRPr="00D56E66">
        <w:rPr>
          <w:b/>
          <w:sz w:val="28"/>
          <w:szCs w:val="28"/>
          <w:shd w:val="clear" w:color="auto" w:fill="FFFFFF"/>
        </w:rPr>
        <w:t xml:space="preserve">Huỳnh Thị Hằng – </w:t>
      </w:r>
      <w:r w:rsidR="00D56E66" w:rsidRPr="00D56E66">
        <w:rPr>
          <w:bCs/>
          <w:sz w:val="28"/>
          <w:szCs w:val="28"/>
          <w:shd w:val="clear" w:color="auto" w:fill="FFFFFF"/>
        </w:rPr>
        <w:t xml:space="preserve">Phó Bí thư Thường trực Tỉnh ủy cùng </w:t>
      </w:r>
      <w:r w:rsidR="00D56E66" w:rsidRPr="00D56E66">
        <w:rPr>
          <w:rFonts w:eastAsia="Calibri"/>
          <w:sz w:val="28"/>
          <w:szCs w:val="28"/>
        </w:rPr>
        <w:t xml:space="preserve">các đồng chí thành viên Ban chỉ đạo Tổng kết Nghị quyết 18-NQ/TW của Trung ương khóa XII theo Quyết định 1588-QĐ/TU ngày 5/12/2024 của Tỉnh ủy. </w:t>
      </w:r>
      <w:r w:rsidR="00D56E66" w:rsidRPr="00D56E66">
        <w:rPr>
          <w:rFonts w:eastAsia="Calibri"/>
          <w:b/>
          <w:bCs/>
          <w:sz w:val="28"/>
          <w:szCs w:val="28"/>
        </w:rPr>
        <w:t>Địa điểm:</w:t>
      </w:r>
      <w:r w:rsidR="00D56E66" w:rsidRPr="00D56E66">
        <w:rPr>
          <w:rFonts w:eastAsia="Calibri"/>
          <w:sz w:val="28"/>
          <w:szCs w:val="28"/>
        </w:rPr>
        <w:t xml:space="preserve"> Tại Hội trường Tỉnh ủy.</w:t>
      </w:r>
    </w:p>
    <w:p w14:paraId="199D8815" w14:textId="0C293690" w:rsidR="00D56E66" w:rsidRDefault="00D56E66" w:rsidP="00D56E66">
      <w:pPr>
        <w:spacing w:before="40" w:after="20" w:line="288" w:lineRule="auto"/>
        <w:contextualSpacing/>
        <w:rPr>
          <w:sz w:val="28"/>
          <w:szCs w:val="28"/>
          <w:shd w:val="clear" w:color="auto" w:fill="FFFFFF"/>
        </w:rPr>
      </w:pPr>
      <w:r w:rsidRPr="00D56E66">
        <w:rPr>
          <w:b/>
          <w:bCs/>
          <w:sz w:val="28"/>
          <w:szCs w:val="28"/>
          <w:shd w:val="clear" w:color="auto" w:fill="FFFFFF"/>
        </w:rPr>
        <w:t>Thành phần dự:</w:t>
      </w:r>
      <w:r w:rsidRPr="00D56E66">
        <w:rPr>
          <w:sz w:val="28"/>
          <w:szCs w:val="28"/>
          <w:shd w:val="clear" w:color="auto" w:fill="FFFFFF"/>
        </w:rPr>
        <w:t xml:space="preserve"> Các đồng chí thành viên BCĐ theo Kế hoạch 01-KH/BCĐ của  Ban Chỉ đạo gồm: Thủ trưởng các cơ quan tham mưu, giúp việc Tỉnh ủy, MTTQ, các đoàn thể chức chính trị - xã hội; bí thư các huyện, thị ủy, thành ủy, Đảng ủy Khối CQ&amp;DN tỉnh.</w:t>
      </w:r>
    </w:p>
    <w:p w14:paraId="1FDF8004" w14:textId="721EAEB4" w:rsidR="00D56E66" w:rsidRPr="00AD0FFF" w:rsidRDefault="008B0394" w:rsidP="00D56E66">
      <w:pPr>
        <w:spacing w:before="40" w:after="20" w:line="288" w:lineRule="auto"/>
        <w:contextualSpacing/>
        <w:rPr>
          <w:i/>
          <w:iCs/>
          <w:sz w:val="28"/>
          <w:szCs w:val="24"/>
          <w:shd w:val="clear" w:color="auto" w:fill="FFFFFF"/>
        </w:rPr>
      </w:pPr>
      <w:r w:rsidRPr="00AD0FFF">
        <w:rPr>
          <w:i/>
          <w:iCs/>
          <w:sz w:val="28"/>
          <w:szCs w:val="24"/>
          <w:shd w:val="clear" w:color="auto" w:fill="FFFFFF"/>
        </w:rPr>
        <w:t>(Giao Văn phòng chuẩn bị tài liệu)</w:t>
      </w:r>
    </w:p>
    <w:p w14:paraId="2B19BE6B" w14:textId="2FCA5484" w:rsidR="00D56E66" w:rsidRDefault="00D56E66" w:rsidP="00D56E66">
      <w:pPr>
        <w:spacing w:before="40" w:after="20" w:line="288" w:lineRule="auto"/>
        <w:contextualSpacing/>
        <w:rPr>
          <w:rFonts w:eastAsia="Calibri"/>
          <w:bCs/>
          <w:sz w:val="28"/>
          <w:szCs w:val="28"/>
        </w:rPr>
      </w:pPr>
      <w:r>
        <w:rPr>
          <w:b/>
          <w:bCs/>
          <w:sz w:val="28"/>
          <w:szCs w:val="24"/>
          <w:shd w:val="clear" w:color="auto" w:fill="FFFFFF"/>
        </w:rPr>
        <w:t>-</w:t>
      </w:r>
      <w:r>
        <w:rPr>
          <w:rFonts w:eastAsia="Calibri"/>
          <w:b/>
          <w:sz w:val="28"/>
          <w:szCs w:val="28"/>
        </w:rPr>
        <w:t xml:space="preserve"> 08h00’:</w:t>
      </w:r>
      <w:r>
        <w:rPr>
          <w:rFonts w:eastAsia="Calibri"/>
          <w:bCs/>
          <w:sz w:val="28"/>
          <w:szCs w:val="28"/>
        </w:rPr>
        <w:t xml:space="preserve"> </w:t>
      </w:r>
      <w:r w:rsidR="00DD2A5E">
        <w:rPr>
          <w:rFonts w:eastAsia="Calibri"/>
          <w:bCs/>
          <w:sz w:val="28"/>
          <w:szCs w:val="28"/>
        </w:rPr>
        <w:t xml:space="preserve">Đồng chí </w:t>
      </w:r>
      <w:r w:rsidR="00DD2A5E">
        <w:rPr>
          <w:rFonts w:eastAsia="Calibri"/>
          <w:b/>
          <w:sz w:val="28"/>
          <w:szCs w:val="28"/>
        </w:rPr>
        <w:t xml:space="preserve">Lê Thị Xuân Trang </w:t>
      </w:r>
      <w:r w:rsidR="00DD2A5E" w:rsidRPr="00D56E66">
        <w:rPr>
          <w:bCs/>
          <w:sz w:val="28"/>
          <w:szCs w:val="28"/>
          <w:shd w:val="clear" w:color="auto" w:fill="FFFFFF"/>
        </w:rPr>
        <w:t>– UVBTV, Trưởng Ban Dân vận Tỉnh ủy</w:t>
      </w:r>
      <w:r w:rsidR="00DD2A5E">
        <w:rPr>
          <w:bCs/>
          <w:sz w:val="28"/>
          <w:szCs w:val="28"/>
          <w:shd w:val="clear" w:color="auto" w:fill="FFFFFF"/>
        </w:rPr>
        <w:t xml:space="preserve">, Tổ trưởng Tổ công tác 1405 ủy </w:t>
      </w:r>
      <w:r w:rsidR="004E197E">
        <w:rPr>
          <w:bCs/>
          <w:sz w:val="28"/>
          <w:szCs w:val="28"/>
          <w:shd w:val="clear" w:color="auto" w:fill="FFFFFF"/>
        </w:rPr>
        <w:t>quyền</w:t>
      </w:r>
      <w:r w:rsidR="00DD2A5E">
        <w:rPr>
          <w:bCs/>
          <w:sz w:val="28"/>
          <w:szCs w:val="28"/>
          <w:shd w:val="clear" w:color="auto" w:fill="FFFFFF"/>
        </w:rPr>
        <w:t xml:space="preserve"> </w:t>
      </w:r>
      <w:r w:rsidR="00DD2A5E">
        <w:rPr>
          <w:rFonts w:eastAsia="Calibri"/>
          <w:bCs/>
          <w:sz w:val="28"/>
          <w:szCs w:val="28"/>
        </w:rPr>
        <w:t>đ</w:t>
      </w:r>
      <w:r>
        <w:rPr>
          <w:rFonts w:eastAsia="Calibri"/>
          <w:bCs/>
          <w:sz w:val="28"/>
          <w:szCs w:val="28"/>
        </w:rPr>
        <w:t xml:space="preserve">ồng chí </w:t>
      </w:r>
      <w:proofErr w:type="spellStart"/>
      <w:r>
        <w:rPr>
          <w:rFonts w:eastAsia="Calibri"/>
          <w:b/>
          <w:sz w:val="28"/>
          <w:szCs w:val="28"/>
        </w:rPr>
        <w:t>Nguyễn</w:t>
      </w:r>
      <w:proofErr w:type="spellEnd"/>
      <w:r>
        <w:rPr>
          <w:rFonts w:eastAsia="Calibri"/>
          <w:b/>
          <w:sz w:val="28"/>
          <w:szCs w:val="28"/>
        </w:rPr>
        <w:t xml:space="preserve"> Thị Loan </w:t>
      </w:r>
      <w:r>
        <w:rPr>
          <w:rFonts w:eastAsia="Calibri"/>
          <w:bCs/>
          <w:sz w:val="28"/>
          <w:szCs w:val="28"/>
        </w:rPr>
        <w:t>– Phó Trưởng Ban Dân vận Tỉnh ủy</w:t>
      </w:r>
      <w:r w:rsidR="00DD2A5E">
        <w:rPr>
          <w:rFonts w:eastAsia="Calibri"/>
          <w:bCs/>
          <w:sz w:val="28"/>
          <w:szCs w:val="28"/>
        </w:rPr>
        <w:t xml:space="preserve">, thành viên Tổ công tác 1405 </w:t>
      </w:r>
      <w:r>
        <w:rPr>
          <w:rFonts w:eastAsia="Calibri"/>
          <w:bCs/>
          <w:sz w:val="28"/>
          <w:szCs w:val="28"/>
        </w:rPr>
        <w:t>đi khảo sát nắm tình hình Nhân dân quý IV/2024</w:t>
      </w:r>
      <w:r w:rsidR="00EF064C">
        <w:rPr>
          <w:rFonts w:eastAsia="Calibri"/>
          <w:bCs/>
          <w:sz w:val="28"/>
          <w:szCs w:val="28"/>
        </w:rPr>
        <w:t xml:space="preserve">. </w:t>
      </w:r>
      <w:r w:rsidR="00EF064C">
        <w:rPr>
          <w:rFonts w:eastAsia="Calibri"/>
          <w:b/>
          <w:sz w:val="28"/>
          <w:szCs w:val="28"/>
        </w:rPr>
        <w:t xml:space="preserve">Địa điểm: </w:t>
      </w:r>
      <w:r w:rsidR="00EF064C">
        <w:rPr>
          <w:rFonts w:eastAsia="Calibri"/>
          <w:bCs/>
          <w:sz w:val="28"/>
          <w:szCs w:val="28"/>
        </w:rPr>
        <w:t>Xã Tân Phước, huyện Đồng Phú. Xe 93A-5969.</w:t>
      </w:r>
    </w:p>
    <w:p w14:paraId="418144A5" w14:textId="6C570CE8" w:rsidR="00EF064C" w:rsidRPr="00EF064C" w:rsidRDefault="00EF064C" w:rsidP="00D56E66">
      <w:pPr>
        <w:spacing w:before="40" w:after="20" w:line="288" w:lineRule="auto"/>
        <w:contextualSpacing/>
        <w:rPr>
          <w:rFonts w:eastAsia="Calibri"/>
          <w:bCs/>
          <w:sz w:val="28"/>
          <w:szCs w:val="28"/>
        </w:rPr>
      </w:pPr>
      <w:r>
        <w:rPr>
          <w:b/>
          <w:bCs/>
          <w:sz w:val="28"/>
          <w:szCs w:val="24"/>
          <w:shd w:val="clear" w:color="auto" w:fill="FFFFFF"/>
        </w:rPr>
        <w:t>Thành phần dự:</w:t>
      </w:r>
      <w:r>
        <w:rPr>
          <w:rFonts w:eastAsia="Calibri"/>
          <w:bCs/>
          <w:sz w:val="28"/>
          <w:szCs w:val="28"/>
        </w:rPr>
        <w:t xml:space="preserve"> Theo Kế hoạch số 10-KH/TCT ngày 06/11/2024 của Tổ công tác 1405.</w:t>
      </w:r>
    </w:p>
    <w:p w14:paraId="1B1FDDE0" w14:textId="102C9A06" w:rsidR="00EF064C" w:rsidRPr="00AD0FFF" w:rsidRDefault="00EF064C" w:rsidP="00D56E66">
      <w:pPr>
        <w:spacing w:before="40" w:after="20" w:line="288" w:lineRule="auto"/>
        <w:contextualSpacing/>
        <w:rPr>
          <w:i/>
          <w:iCs/>
          <w:sz w:val="28"/>
          <w:szCs w:val="24"/>
          <w:shd w:val="clear" w:color="auto" w:fill="FFFFFF"/>
        </w:rPr>
      </w:pPr>
      <w:r w:rsidRPr="00AD0FFF">
        <w:rPr>
          <w:i/>
          <w:iCs/>
          <w:sz w:val="28"/>
          <w:szCs w:val="24"/>
          <w:shd w:val="clear" w:color="auto" w:fill="FFFFFF"/>
        </w:rPr>
        <w:t>(Giao Phòng Đoàn thể và các Hội chuẩn bị nội dung; Giao Văn phòng chuẩn bị tài liệu)</w:t>
      </w:r>
    </w:p>
    <w:p w14:paraId="7539B1DF" w14:textId="13C416CC" w:rsidR="009A09B5" w:rsidRDefault="008B0394" w:rsidP="008B0394">
      <w:pPr>
        <w:ind w:left="0"/>
        <w:contextualSpacing/>
        <w:rPr>
          <w:b/>
          <w:bCs/>
          <w:sz w:val="28"/>
          <w:szCs w:val="24"/>
          <w:u w:val="single"/>
          <w:shd w:val="clear" w:color="auto" w:fill="FFFFFF"/>
        </w:rPr>
      </w:pPr>
      <w:r>
        <w:rPr>
          <w:b/>
          <w:bCs/>
          <w:sz w:val="28"/>
          <w:szCs w:val="24"/>
          <w:u w:val="single"/>
          <w:shd w:val="clear" w:color="auto" w:fill="FFFFFF"/>
        </w:rPr>
        <w:t>Chiều:</w:t>
      </w:r>
    </w:p>
    <w:p w14:paraId="7A23779C" w14:textId="0F3D998C" w:rsidR="008B0394" w:rsidRPr="008B0394" w:rsidRDefault="008B0394" w:rsidP="008B0394">
      <w:pPr>
        <w:ind w:left="0"/>
        <w:contextualSpacing/>
        <w:rPr>
          <w:sz w:val="28"/>
          <w:szCs w:val="24"/>
          <w:shd w:val="clear" w:color="auto" w:fill="FFFFFF"/>
        </w:rPr>
      </w:pPr>
      <w:r>
        <w:rPr>
          <w:b/>
          <w:bCs/>
          <w:sz w:val="28"/>
          <w:szCs w:val="24"/>
          <w:shd w:val="clear" w:color="auto" w:fill="FFFFFF"/>
        </w:rPr>
        <w:tab/>
        <w:t xml:space="preserve">- </w:t>
      </w:r>
      <w:r>
        <w:rPr>
          <w:sz w:val="28"/>
          <w:szCs w:val="24"/>
          <w:shd w:val="clear" w:color="auto" w:fill="FFFFFF"/>
        </w:rPr>
        <w:t>Đồng chí Trưởng Ban làm việc tại trụ sở.</w:t>
      </w:r>
    </w:p>
    <w:p w14:paraId="1D5D345A" w14:textId="3A57DAEE" w:rsidR="008B0394" w:rsidRPr="008B0394" w:rsidRDefault="008B0394" w:rsidP="008B0394">
      <w:pPr>
        <w:ind w:left="720"/>
        <w:contextualSpacing/>
        <w:rPr>
          <w:b/>
          <w:bCs/>
          <w:sz w:val="28"/>
          <w:szCs w:val="24"/>
          <w:shd w:val="clear" w:color="auto" w:fill="FFFFFF"/>
        </w:rPr>
      </w:pPr>
      <w:r w:rsidRPr="00AD0FFF">
        <w:rPr>
          <w:b/>
          <w:bCs/>
          <w:sz w:val="28"/>
          <w:szCs w:val="24"/>
          <w:shd w:val="clear" w:color="auto" w:fill="FFFFFF"/>
        </w:rPr>
        <w:t xml:space="preserve">- 14h00’: </w:t>
      </w:r>
      <w:r>
        <w:rPr>
          <w:sz w:val="28"/>
          <w:szCs w:val="24"/>
          <w:shd w:val="clear" w:color="auto" w:fill="FFFFFF"/>
        </w:rPr>
        <w:t xml:space="preserve">Đồng chí </w:t>
      </w:r>
      <w:proofErr w:type="spellStart"/>
      <w:r>
        <w:rPr>
          <w:b/>
          <w:bCs/>
          <w:sz w:val="28"/>
          <w:szCs w:val="24"/>
          <w:shd w:val="clear" w:color="auto" w:fill="FFFFFF"/>
        </w:rPr>
        <w:t>Nguyễn</w:t>
      </w:r>
      <w:proofErr w:type="spellEnd"/>
      <w:r>
        <w:rPr>
          <w:b/>
          <w:bCs/>
          <w:sz w:val="28"/>
          <w:szCs w:val="24"/>
          <w:shd w:val="clear" w:color="auto" w:fill="FFFFFF"/>
        </w:rPr>
        <w:t xml:space="preserve"> Thị Loan </w:t>
      </w:r>
      <w:r w:rsidRPr="00EF064C">
        <w:rPr>
          <w:sz w:val="28"/>
          <w:szCs w:val="24"/>
          <w:shd w:val="clear" w:color="auto" w:fill="FFFFFF"/>
        </w:rPr>
        <w:t>– Phó Trưởng Ban Dân vận Tỉnh ủy</w:t>
      </w:r>
      <w:r>
        <w:rPr>
          <w:sz w:val="28"/>
          <w:szCs w:val="24"/>
          <w:shd w:val="clear" w:color="auto" w:fill="FFFFFF"/>
        </w:rPr>
        <w:t xml:space="preserve"> dự Hội nghị Tổng kết thực hiện Nghị quyết năm 2024; phương hướng nhiệm vụ năm 2025 của BCH Đảng bộ TP. Đồng Xoài. </w:t>
      </w:r>
      <w:r>
        <w:rPr>
          <w:b/>
          <w:bCs/>
          <w:sz w:val="28"/>
          <w:szCs w:val="24"/>
          <w:shd w:val="clear" w:color="auto" w:fill="FFFFFF"/>
        </w:rPr>
        <w:t xml:space="preserve">Địa điểm: </w:t>
      </w:r>
      <w:r>
        <w:rPr>
          <w:sz w:val="28"/>
          <w:szCs w:val="24"/>
          <w:shd w:val="clear" w:color="auto" w:fill="FFFFFF"/>
        </w:rPr>
        <w:t>Hội trường Thành ủy Đồng Xoài. Xe 93A-5969.</w:t>
      </w:r>
    </w:p>
    <w:p w14:paraId="4169AEEC" w14:textId="77777777" w:rsidR="009A09B5" w:rsidRDefault="00833E75">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14:paraId="0E6877C4" w14:textId="77777777" w:rsidR="009A09B5" w:rsidRDefault="00833E75">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58C7607C" w14:textId="77777777" w:rsidR="009A09B5" w:rsidRDefault="00833E75">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73CD5D6B" w14:textId="77777777" w:rsidR="009A09B5" w:rsidRDefault="00833E75">
      <w:pPr>
        <w:tabs>
          <w:tab w:val="left" w:pos="6703"/>
        </w:tabs>
        <w:ind w:left="0"/>
        <w:contextualSpacing/>
        <w:rPr>
          <w:rFonts w:cs="Times New Roman"/>
          <w:sz w:val="28"/>
          <w:szCs w:val="28"/>
        </w:rPr>
      </w:pPr>
      <w:r>
        <w:rPr>
          <w:rFonts w:cs="Times New Roman"/>
          <w:sz w:val="28"/>
          <w:szCs w:val="28"/>
        </w:rPr>
        <w:tab/>
        <w:t>Đã ký</w:t>
      </w:r>
    </w:p>
    <w:p w14:paraId="2885D30D" w14:textId="77777777" w:rsidR="009A09B5" w:rsidRDefault="00833E75">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9A09B5">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8EA1" w14:textId="77777777" w:rsidR="0071645C" w:rsidRDefault="0071645C">
      <w:pPr>
        <w:spacing w:line="240" w:lineRule="auto"/>
      </w:pPr>
      <w:r>
        <w:separator/>
      </w:r>
    </w:p>
  </w:endnote>
  <w:endnote w:type="continuationSeparator" w:id="0">
    <w:p w14:paraId="09424F6A" w14:textId="77777777" w:rsidR="0071645C" w:rsidRDefault="00716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083E" w14:textId="77777777" w:rsidR="0071645C" w:rsidRDefault="0071645C">
      <w:r>
        <w:separator/>
      </w:r>
    </w:p>
  </w:footnote>
  <w:footnote w:type="continuationSeparator" w:id="0">
    <w:p w14:paraId="14227299" w14:textId="77777777" w:rsidR="0071645C" w:rsidRDefault="0071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63DBBBE5" w14:textId="627C5359" w:rsidR="009A09B5" w:rsidRDefault="00833E75">
        <w:pPr>
          <w:pStyle w:val="Header"/>
          <w:jc w:val="center"/>
        </w:pPr>
        <w:r>
          <w:fldChar w:fldCharType="begin"/>
        </w:r>
        <w:r>
          <w:instrText xml:space="preserve"> PAGE   \* MERGEFORMAT </w:instrText>
        </w:r>
        <w:r>
          <w:fldChar w:fldCharType="separate"/>
        </w:r>
        <w:r w:rsidR="00DE6F74">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4A08"/>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3944"/>
    <w:rsid w:val="00024691"/>
    <w:rsid w:val="00024B53"/>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477A"/>
    <w:rsid w:val="00034990"/>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BA4"/>
    <w:rsid w:val="00060E8A"/>
    <w:rsid w:val="00060EED"/>
    <w:rsid w:val="00060F28"/>
    <w:rsid w:val="000613F6"/>
    <w:rsid w:val="00061856"/>
    <w:rsid w:val="00061F40"/>
    <w:rsid w:val="00062181"/>
    <w:rsid w:val="000626D2"/>
    <w:rsid w:val="00063456"/>
    <w:rsid w:val="00063551"/>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1F6"/>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77763"/>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A26"/>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0F3"/>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6F19"/>
    <w:rsid w:val="000B7658"/>
    <w:rsid w:val="000C05CF"/>
    <w:rsid w:val="000C0D52"/>
    <w:rsid w:val="000C2D5F"/>
    <w:rsid w:val="000C2F1D"/>
    <w:rsid w:val="000C3068"/>
    <w:rsid w:val="000C35DE"/>
    <w:rsid w:val="000C399B"/>
    <w:rsid w:val="000C428E"/>
    <w:rsid w:val="000C480A"/>
    <w:rsid w:val="000C5225"/>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671"/>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154"/>
    <w:rsid w:val="00122DA2"/>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3B8"/>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94A"/>
    <w:rsid w:val="00177D63"/>
    <w:rsid w:val="00180634"/>
    <w:rsid w:val="00180759"/>
    <w:rsid w:val="00180A97"/>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60A"/>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826"/>
    <w:rsid w:val="001A1845"/>
    <w:rsid w:val="001A24FC"/>
    <w:rsid w:val="001A2722"/>
    <w:rsid w:val="001A2A93"/>
    <w:rsid w:val="001A2E83"/>
    <w:rsid w:val="001A3C72"/>
    <w:rsid w:val="001A3EC8"/>
    <w:rsid w:val="001A43D1"/>
    <w:rsid w:val="001A4839"/>
    <w:rsid w:val="001A5650"/>
    <w:rsid w:val="001A5907"/>
    <w:rsid w:val="001A615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8BE"/>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8E2"/>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81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67EB"/>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5D13"/>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361"/>
    <w:rsid w:val="00216451"/>
    <w:rsid w:val="00216E8B"/>
    <w:rsid w:val="00217E95"/>
    <w:rsid w:val="0022040C"/>
    <w:rsid w:val="00220AD3"/>
    <w:rsid w:val="00220E82"/>
    <w:rsid w:val="002212AE"/>
    <w:rsid w:val="0022146A"/>
    <w:rsid w:val="00222331"/>
    <w:rsid w:val="002224FB"/>
    <w:rsid w:val="00222E18"/>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3AB"/>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B53"/>
    <w:rsid w:val="00247DB1"/>
    <w:rsid w:val="00250A05"/>
    <w:rsid w:val="00251425"/>
    <w:rsid w:val="00252FA8"/>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691A"/>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0FE"/>
    <w:rsid w:val="002869C0"/>
    <w:rsid w:val="0028740A"/>
    <w:rsid w:val="00287846"/>
    <w:rsid w:val="00287F91"/>
    <w:rsid w:val="002904C3"/>
    <w:rsid w:val="00290A1B"/>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68CF"/>
    <w:rsid w:val="002B7362"/>
    <w:rsid w:val="002B74F8"/>
    <w:rsid w:val="002B794B"/>
    <w:rsid w:val="002B7E3B"/>
    <w:rsid w:val="002C00D3"/>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8FC"/>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1E5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B54"/>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17E"/>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241"/>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1DCD"/>
    <w:rsid w:val="003A227C"/>
    <w:rsid w:val="003A23A2"/>
    <w:rsid w:val="003A3345"/>
    <w:rsid w:val="003A33E0"/>
    <w:rsid w:val="003A46B5"/>
    <w:rsid w:val="003A47B7"/>
    <w:rsid w:val="003A5522"/>
    <w:rsid w:val="003A5827"/>
    <w:rsid w:val="003A5CF3"/>
    <w:rsid w:val="003A6085"/>
    <w:rsid w:val="003A7038"/>
    <w:rsid w:val="003A7396"/>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1D9F"/>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5376"/>
    <w:rsid w:val="003E6154"/>
    <w:rsid w:val="003E6555"/>
    <w:rsid w:val="003E6816"/>
    <w:rsid w:val="003E722E"/>
    <w:rsid w:val="003F0282"/>
    <w:rsid w:val="003F02BF"/>
    <w:rsid w:val="003F080E"/>
    <w:rsid w:val="003F1207"/>
    <w:rsid w:val="003F1299"/>
    <w:rsid w:val="003F1595"/>
    <w:rsid w:val="003F1902"/>
    <w:rsid w:val="003F1A5F"/>
    <w:rsid w:val="003F280C"/>
    <w:rsid w:val="003F2926"/>
    <w:rsid w:val="003F2E01"/>
    <w:rsid w:val="003F35E6"/>
    <w:rsid w:val="003F4407"/>
    <w:rsid w:val="003F446D"/>
    <w:rsid w:val="003F4660"/>
    <w:rsid w:val="003F46A5"/>
    <w:rsid w:val="003F491C"/>
    <w:rsid w:val="003F5890"/>
    <w:rsid w:val="003F687F"/>
    <w:rsid w:val="003F69FB"/>
    <w:rsid w:val="003F6B51"/>
    <w:rsid w:val="003F6BD3"/>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08D8"/>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250"/>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4D6C"/>
    <w:rsid w:val="004651A9"/>
    <w:rsid w:val="00465204"/>
    <w:rsid w:val="00465786"/>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3FCD"/>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148"/>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9F7"/>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07C"/>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97E"/>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2C6E"/>
    <w:rsid w:val="00543974"/>
    <w:rsid w:val="005439FE"/>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096A"/>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7DB"/>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39A0"/>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520"/>
    <w:rsid w:val="005B0F97"/>
    <w:rsid w:val="005B1248"/>
    <w:rsid w:val="005B1363"/>
    <w:rsid w:val="005B1E93"/>
    <w:rsid w:val="005B2444"/>
    <w:rsid w:val="005B32D5"/>
    <w:rsid w:val="005B32FF"/>
    <w:rsid w:val="005B33D7"/>
    <w:rsid w:val="005B3ACE"/>
    <w:rsid w:val="005B4119"/>
    <w:rsid w:val="005B4345"/>
    <w:rsid w:val="005B44AB"/>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C7D49"/>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0E6C"/>
    <w:rsid w:val="005F15D7"/>
    <w:rsid w:val="005F17DB"/>
    <w:rsid w:val="005F1865"/>
    <w:rsid w:val="005F1DA4"/>
    <w:rsid w:val="005F2A22"/>
    <w:rsid w:val="005F2ABA"/>
    <w:rsid w:val="005F2C0A"/>
    <w:rsid w:val="005F2D61"/>
    <w:rsid w:val="005F3AC6"/>
    <w:rsid w:val="005F3CB7"/>
    <w:rsid w:val="005F3DBA"/>
    <w:rsid w:val="005F4B08"/>
    <w:rsid w:val="005F4D8E"/>
    <w:rsid w:val="005F536D"/>
    <w:rsid w:val="005F5DF7"/>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4EE"/>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272"/>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5BA"/>
    <w:rsid w:val="0062696C"/>
    <w:rsid w:val="0062759B"/>
    <w:rsid w:val="006276C4"/>
    <w:rsid w:val="006278A7"/>
    <w:rsid w:val="00627BCE"/>
    <w:rsid w:val="00630214"/>
    <w:rsid w:val="00630E47"/>
    <w:rsid w:val="00632120"/>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55CF"/>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365"/>
    <w:rsid w:val="0066146B"/>
    <w:rsid w:val="006615C0"/>
    <w:rsid w:val="00661861"/>
    <w:rsid w:val="00661AEC"/>
    <w:rsid w:val="006621A0"/>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0A70"/>
    <w:rsid w:val="00681450"/>
    <w:rsid w:val="0068168E"/>
    <w:rsid w:val="00681F8D"/>
    <w:rsid w:val="00683203"/>
    <w:rsid w:val="0068360A"/>
    <w:rsid w:val="00683700"/>
    <w:rsid w:val="00684259"/>
    <w:rsid w:val="006844EF"/>
    <w:rsid w:val="006850AB"/>
    <w:rsid w:val="006854EC"/>
    <w:rsid w:val="00685FA3"/>
    <w:rsid w:val="0068604D"/>
    <w:rsid w:val="006871A8"/>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97A62"/>
    <w:rsid w:val="006A05C7"/>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1C1"/>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956"/>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5F55"/>
    <w:rsid w:val="0070653B"/>
    <w:rsid w:val="007072A1"/>
    <w:rsid w:val="00707330"/>
    <w:rsid w:val="0070744F"/>
    <w:rsid w:val="007108A4"/>
    <w:rsid w:val="00710F72"/>
    <w:rsid w:val="007110A3"/>
    <w:rsid w:val="0071112A"/>
    <w:rsid w:val="00711353"/>
    <w:rsid w:val="00711AC4"/>
    <w:rsid w:val="00711C65"/>
    <w:rsid w:val="007120FE"/>
    <w:rsid w:val="00712829"/>
    <w:rsid w:val="00712E0E"/>
    <w:rsid w:val="0071361F"/>
    <w:rsid w:val="00713902"/>
    <w:rsid w:val="00713F67"/>
    <w:rsid w:val="007146B9"/>
    <w:rsid w:val="00716008"/>
    <w:rsid w:val="0071645C"/>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743"/>
    <w:rsid w:val="0073299E"/>
    <w:rsid w:val="00732BB0"/>
    <w:rsid w:val="0073329A"/>
    <w:rsid w:val="00733523"/>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B11"/>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07C"/>
    <w:rsid w:val="00767246"/>
    <w:rsid w:val="00767338"/>
    <w:rsid w:val="007679AE"/>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1B2"/>
    <w:rsid w:val="007776B4"/>
    <w:rsid w:val="0077773B"/>
    <w:rsid w:val="00777E0F"/>
    <w:rsid w:val="00780901"/>
    <w:rsid w:val="00780C25"/>
    <w:rsid w:val="00781553"/>
    <w:rsid w:val="00781B03"/>
    <w:rsid w:val="007827B8"/>
    <w:rsid w:val="00782A2C"/>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23C"/>
    <w:rsid w:val="007A451A"/>
    <w:rsid w:val="007A4FD4"/>
    <w:rsid w:val="007A5695"/>
    <w:rsid w:val="007A62C8"/>
    <w:rsid w:val="007A66F6"/>
    <w:rsid w:val="007A7B13"/>
    <w:rsid w:val="007B013F"/>
    <w:rsid w:val="007B0472"/>
    <w:rsid w:val="007B0C45"/>
    <w:rsid w:val="007B13BE"/>
    <w:rsid w:val="007B1A8A"/>
    <w:rsid w:val="007B222D"/>
    <w:rsid w:val="007B248F"/>
    <w:rsid w:val="007B2B4B"/>
    <w:rsid w:val="007B2CB7"/>
    <w:rsid w:val="007B2ED2"/>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0A05"/>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B68"/>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3E75"/>
    <w:rsid w:val="0083428D"/>
    <w:rsid w:val="00834297"/>
    <w:rsid w:val="00834524"/>
    <w:rsid w:val="00834904"/>
    <w:rsid w:val="00834A5B"/>
    <w:rsid w:val="008352EF"/>
    <w:rsid w:val="008353D7"/>
    <w:rsid w:val="00835D62"/>
    <w:rsid w:val="008366B4"/>
    <w:rsid w:val="00837441"/>
    <w:rsid w:val="00837B2F"/>
    <w:rsid w:val="00837F50"/>
    <w:rsid w:val="00840005"/>
    <w:rsid w:val="00840292"/>
    <w:rsid w:val="008406C0"/>
    <w:rsid w:val="008418E7"/>
    <w:rsid w:val="008420A7"/>
    <w:rsid w:val="00842244"/>
    <w:rsid w:val="00842325"/>
    <w:rsid w:val="00842370"/>
    <w:rsid w:val="0084318D"/>
    <w:rsid w:val="0084382C"/>
    <w:rsid w:val="008439DB"/>
    <w:rsid w:val="00843AC5"/>
    <w:rsid w:val="00843B32"/>
    <w:rsid w:val="008446BB"/>
    <w:rsid w:val="00844890"/>
    <w:rsid w:val="00844BA8"/>
    <w:rsid w:val="00844C39"/>
    <w:rsid w:val="00844F3E"/>
    <w:rsid w:val="00844F59"/>
    <w:rsid w:val="00844FD8"/>
    <w:rsid w:val="0084509C"/>
    <w:rsid w:val="0084544D"/>
    <w:rsid w:val="0084620A"/>
    <w:rsid w:val="008468F9"/>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2EA0"/>
    <w:rsid w:val="00873187"/>
    <w:rsid w:val="00873B7A"/>
    <w:rsid w:val="0087431C"/>
    <w:rsid w:val="00875750"/>
    <w:rsid w:val="00875E08"/>
    <w:rsid w:val="0087668D"/>
    <w:rsid w:val="0087672A"/>
    <w:rsid w:val="0087685A"/>
    <w:rsid w:val="00876CCE"/>
    <w:rsid w:val="00877834"/>
    <w:rsid w:val="0087794D"/>
    <w:rsid w:val="0088094D"/>
    <w:rsid w:val="008812EA"/>
    <w:rsid w:val="00881369"/>
    <w:rsid w:val="008815E7"/>
    <w:rsid w:val="0088163A"/>
    <w:rsid w:val="0088178C"/>
    <w:rsid w:val="00881950"/>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0394"/>
    <w:rsid w:val="008B07FB"/>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009"/>
    <w:rsid w:val="008B6085"/>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69E1"/>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3F61"/>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3F2"/>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628"/>
    <w:rsid w:val="00915806"/>
    <w:rsid w:val="00915C0C"/>
    <w:rsid w:val="0091730D"/>
    <w:rsid w:val="0091756D"/>
    <w:rsid w:val="009177C7"/>
    <w:rsid w:val="00917B48"/>
    <w:rsid w:val="00917F80"/>
    <w:rsid w:val="0092003E"/>
    <w:rsid w:val="0092009B"/>
    <w:rsid w:val="009205A9"/>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27D8F"/>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362"/>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3A55"/>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11B"/>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09B5"/>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98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A44"/>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664"/>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3458"/>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79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5DE"/>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CDE"/>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0F2"/>
    <w:rsid w:val="00AC41E2"/>
    <w:rsid w:val="00AC47A1"/>
    <w:rsid w:val="00AC47C3"/>
    <w:rsid w:val="00AC4ADE"/>
    <w:rsid w:val="00AC5A07"/>
    <w:rsid w:val="00AC5E9F"/>
    <w:rsid w:val="00AC6993"/>
    <w:rsid w:val="00AC6C0A"/>
    <w:rsid w:val="00AC6DB2"/>
    <w:rsid w:val="00AC6E80"/>
    <w:rsid w:val="00AC7856"/>
    <w:rsid w:val="00AD0500"/>
    <w:rsid w:val="00AD0890"/>
    <w:rsid w:val="00AD0DE5"/>
    <w:rsid w:val="00AD0EA4"/>
    <w:rsid w:val="00AD0FFF"/>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4C24"/>
    <w:rsid w:val="00AE524A"/>
    <w:rsid w:val="00AE543F"/>
    <w:rsid w:val="00AE58E7"/>
    <w:rsid w:val="00AE62EA"/>
    <w:rsid w:val="00AE6445"/>
    <w:rsid w:val="00AE6452"/>
    <w:rsid w:val="00AE6B98"/>
    <w:rsid w:val="00AE6C41"/>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0735"/>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5AF8"/>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89B"/>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41C"/>
    <w:rsid w:val="00B4485D"/>
    <w:rsid w:val="00B45037"/>
    <w:rsid w:val="00B4591D"/>
    <w:rsid w:val="00B4598D"/>
    <w:rsid w:val="00B45BF2"/>
    <w:rsid w:val="00B45E0D"/>
    <w:rsid w:val="00B46BA1"/>
    <w:rsid w:val="00B46F4A"/>
    <w:rsid w:val="00B471AF"/>
    <w:rsid w:val="00B47CB3"/>
    <w:rsid w:val="00B50417"/>
    <w:rsid w:val="00B5057A"/>
    <w:rsid w:val="00B50E41"/>
    <w:rsid w:val="00B5196B"/>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4E27"/>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6"/>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2E72"/>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43D"/>
    <w:rsid w:val="00BC2B62"/>
    <w:rsid w:val="00BC3BFB"/>
    <w:rsid w:val="00BC3FC5"/>
    <w:rsid w:val="00BC4BA3"/>
    <w:rsid w:val="00BC5083"/>
    <w:rsid w:val="00BC53DE"/>
    <w:rsid w:val="00BC5457"/>
    <w:rsid w:val="00BC58B3"/>
    <w:rsid w:val="00BC5B96"/>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5BC8"/>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5D4"/>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2E82"/>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20F"/>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BA4"/>
    <w:rsid w:val="00C61FA3"/>
    <w:rsid w:val="00C62DEA"/>
    <w:rsid w:val="00C63280"/>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18F5"/>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4AB"/>
    <w:rsid w:val="00C81732"/>
    <w:rsid w:val="00C81FE6"/>
    <w:rsid w:val="00C8205E"/>
    <w:rsid w:val="00C821EF"/>
    <w:rsid w:val="00C8293A"/>
    <w:rsid w:val="00C82B3F"/>
    <w:rsid w:val="00C82E55"/>
    <w:rsid w:val="00C83107"/>
    <w:rsid w:val="00C83745"/>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30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5CA2"/>
    <w:rsid w:val="00CA713F"/>
    <w:rsid w:val="00CA753B"/>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547"/>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441"/>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7D7"/>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BE8"/>
    <w:rsid w:val="00D13E94"/>
    <w:rsid w:val="00D1462B"/>
    <w:rsid w:val="00D157BD"/>
    <w:rsid w:val="00D15B13"/>
    <w:rsid w:val="00D16097"/>
    <w:rsid w:val="00D16FE2"/>
    <w:rsid w:val="00D208C2"/>
    <w:rsid w:val="00D215BC"/>
    <w:rsid w:val="00D2177D"/>
    <w:rsid w:val="00D217A1"/>
    <w:rsid w:val="00D219B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4FE7"/>
    <w:rsid w:val="00D35619"/>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3CEC"/>
    <w:rsid w:val="00D5463A"/>
    <w:rsid w:val="00D54C64"/>
    <w:rsid w:val="00D5510C"/>
    <w:rsid w:val="00D5657F"/>
    <w:rsid w:val="00D56C3F"/>
    <w:rsid w:val="00D56E66"/>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760"/>
    <w:rsid w:val="00D87CAA"/>
    <w:rsid w:val="00D87EDD"/>
    <w:rsid w:val="00D912EA"/>
    <w:rsid w:val="00D91A90"/>
    <w:rsid w:val="00D91BDC"/>
    <w:rsid w:val="00D92DBB"/>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199"/>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5C82"/>
    <w:rsid w:val="00DC63DD"/>
    <w:rsid w:val="00DC6D84"/>
    <w:rsid w:val="00DC7EAF"/>
    <w:rsid w:val="00DD0223"/>
    <w:rsid w:val="00DD0644"/>
    <w:rsid w:val="00DD193B"/>
    <w:rsid w:val="00DD1A11"/>
    <w:rsid w:val="00DD2A5E"/>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6F74"/>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B82"/>
    <w:rsid w:val="00E23CA1"/>
    <w:rsid w:val="00E24741"/>
    <w:rsid w:val="00E247BC"/>
    <w:rsid w:val="00E2489B"/>
    <w:rsid w:val="00E24D73"/>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6EEA"/>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83B"/>
    <w:rsid w:val="00E56EBE"/>
    <w:rsid w:val="00E57275"/>
    <w:rsid w:val="00E579C7"/>
    <w:rsid w:val="00E57A4B"/>
    <w:rsid w:val="00E607E8"/>
    <w:rsid w:val="00E60DA6"/>
    <w:rsid w:val="00E6174C"/>
    <w:rsid w:val="00E61B0F"/>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CDF"/>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177"/>
    <w:rsid w:val="00EB181D"/>
    <w:rsid w:val="00EB1843"/>
    <w:rsid w:val="00EB239B"/>
    <w:rsid w:val="00EB26A4"/>
    <w:rsid w:val="00EB277A"/>
    <w:rsid w:val="00EB3475"/>
    <w:rsid w:val="00EB3477"/>
    <w:rsid w:val="00EB3C20"/>
    <w:rsid w:val="00EB3EC1"/>
    <w:rsid w:val="00EB4006"/>
    <w:rsid w:val="00EB426C"/>
    <w:rsid w:val="00EB45A6"/>
    <w:rsid w:val="00EB4B43"/>
    <w:rsid w:val="00EB52A7"/>
    <w:rsid w:val="00EB5490"/>
    <w:rsid w:val="00EB5CF0"/>
    <w:rsid w:val="00EB6A42"/>
    <w:rsid w:val="00EB6D86"/>
    <w:rsid w:val="00EB747F"/>
    <w:rsid w:val="00EB792C"/>
    <w:rsid w:val="00EB7A2C"/>
    <w:rsid w:val="00EC03B8"/>
    <w:rsid w:val="00EC0A33"/>
    <w:rsid w:val="00EC0D8D"/>
    <w:rsid w:val="00EC1531"/>
    <w:rsid w:val="00EC1585"/>
    <w:rsid w:val="00EC1943"/>
    <w:rsid w:val="00EC23BC"/>
    <w:rsid w:val="00EC2509"/>
    <w:rsid w:val="00EC253B"/>
    <w:rsid w:val="00EC3659"/>
    <w:rsid w:val="00EC41E4"/>
    <w:rsid w:val="00EC48D6"/>
    <w:rsid w:val="00EC541C"/>
    <w:rsid w:val="00EC55DC"/>
    <w:rsid w:val="00EC5698"/>
    <w:rsid w:val="00EC569B"/>
    <w:rsid w:val="00EC5DE9"/>
    <w:rsid w:val="00EC60A9"/>
    <w:rsid w:val="00EC6399"/>
    <w:rsid w:val="00EC63A2"/>
    <w:rsid w:val="00EC667D"/>
    <w:rsid w:val="00EC7A4F"/>
    <w:rsid w:val="00EC7C62"/>
    <w:rsid w:val="00ED081A"/>
    <w:rsid w:val="00ED1A2D"/>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64C"/>
    <w:rsid w:val="00EF0A42"/>
    <w:rsid w:val="00EF0F1C"/>
    <w:rsid w:val="00EF1008"/>
    <w:rsid w:val="00EF18D3"/>
    <w:rsid w:val="00EF1AC7"/>
    <w:rsid w:val="00EF1C99"/>
    <w:rsid w:val="00EF1F26"/>
    <w:rsid w:val="00EF20DC"/>
    <w:rsid w:val="00EF2950"/>
    <w:rsid w:val="00EF2BB4"/>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C72"/>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1ED0"/>
    <w:rsid w:val="00F72389"/>
    <w:rsid w:val="00F7252A"/>
    <w:rsid w:val="00F7266F"/>
    <w:rsid w:val="00F72EE5"/>
    <w:rsid w:val="00F7323A"/>
    <w:rsid w:val="00F73A2A"/>
    <w:rsid w:val="00F73C85"/>
    <w:rsid w:val="00F73FF3"/>
    <w:rsid w:val="00F748B1"/>
    <w:rsid w:val="00F75A1D"/>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87F33"/>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698"/>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1C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2C69"/>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194E7684"/>
    <w:rsid w:val="2164049E"/>
    <w:rsid w:val="22581D28"/>
    <w:rsid w:val="239F4A60"/>
    <w:rsid w:val="2E1B5B50"/>
    <w:rsid w:val="3F640410"/>
    <w:rsid w:val="42A90C81"/>
    <w:rsid w:val="444B5C82"/>
    <w:rsid w:val="47747732"/>
    <w:rsid w:val="67066848"/>
    <w:rsid w:val="71585D00"/>
    <w:rsid w:val="742B2EDC"/>
    <w:rsid w:val="7D5B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CDEBF3"/>
  <w15:docId w15:val="{69900FD4-5278-4C5D-8F59-A3FFB5BD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qForma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22E33-EF84-46BD-8FBA-A38B4B10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4</cp:revision>
  <cp:lastPrinted>2024-09-20T21:03:00Z</cp:lastPrinted>
  <dcterms:created xsi:type="dcterms:W3CDTF">2024-12-17T01:25:00Z</dcterms:created>
  <dcterms:modified xsi:type="dcterms:W3CDTF">2024-12-17T01:33:00Z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CA0B6BF33A464A31AC549752029E88B4</vt:lpwstr>
  </property>
</Properties>
</file>