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B2" w:rsidRPr="00DE3571" w:rsidRDefault="00D80BB2" w:rsidP="00D80BB2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C04EAE5" wp14:editId="73B43EC9">
                <wp:simplePos x="0" y="0"/>
                <wp:positionH relativeFrom="column">
                  <wp:posOffset>3015615</wp:posOffset>
                </wp:positionH>
                <wp:positionV relativeFrom="paragraph">
                  <wp:posOffset>220979</wp:posOffset>
                </wp:positionV>
                <wp:extent cx="25336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E92B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TỈNH ỦY BÌNH PHƯỚC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ĐẢNG CỘNG SẢN VIỆT NAM</w:t>
      </w:r>
    </w:p>
    <w:p w:rsidR="00D80BB2" w:rsidRPr="00DE3571" w:rsidRDefault="00D80BB2" w:rsidP="00D80BB2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BAN NỘI CHÍNH</w:t>
      </w:r>
      <w:r w:rsidRPr="00DE3571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                       Bình Phướ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>c, ngày 17 tháng 02 năm 2023</w:t>
      </w:r>
    </w:p>
    <w:p w:rsidR="00D80BB2" w:rsidRPr="00DE3571" w:rsidRDefault="00D80BB2" w:rsidP="00D80BB2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      *</w:t>
      </w:r>
    </w:p>
    <w:p w:rsidR="00D80BB2" w:rsidRPr="00DE3571" w:rsidRDefault="00D80BB2" w:rsidP="00D80BB2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</w:p>
    <w:p w:rsidR="00D80BB2" w:rsidRPr="00DE3571" w:rsidRDefault="00D80BB2" w:rsidP="00D80BB2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D80BB2" w:rsidRPr="00DE3571" w:rsidRDefault="00D80BB2" w:rsidP="00D80BB2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 LỊCH LÀM VIỆC TUẦN THỨ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08/2023</w:t>
      </w:r>
    </w:p>
    <w:p w:rsidR="00D80BB2" w:rsidRPr="00DE3571" w:rsidRDefault="00D80BB2" w:rsidP="00D80BB2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(từ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ngày 20/02/2023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đế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n ngày 24/02/2023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)</w:t>
      </w:r>
    </w:p>
    <w:p w:rsidR="00D80BB2" w:rsidRDefault="00D80BB2" w:rsidP="00D80BB2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6C56BB" w:rsidRPr="00DE3571" w:rsidRDefault="006C56BB" w:rsidP="00D80BB2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D80BB2" w:rsidRPr="00DE3571" w:rsidRDefault="00D80BB2" w:rsidP="00D80BB2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B979A2" w:rsidRDefault="00D80BB2" w:rsidP="00B979A2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HAI (ngày 20/02/2023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CD3B0F" w:rsidRPr="00B979A2" w:rsidRDefault="00CD3B0F" w:rsidP="00B979A2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Sáng:</w:t>
      </w:r>
    </w:p>
    <w:p w:rsidR="00D80BB2" w:rsidRDefault="00D80BB2" w:rsidP="00D80BB2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0</w:t>
      </w:r>
      <w:r w:rsidR="00000386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8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giờ 00: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giao ban tuần. 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Thành phần: 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Lãnh đạo Ban; Trưởng, phó các phòng Nghiệp vụ; Đ/c Bùi Thị Hoa (CV phòng NV 1). 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D80BB2" w:rsidRPr="009A7CA5" w:rsidRDefault="00B979A2" w:rsidP="00D80BB2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9A7CA5">
        <w:rPr>
          <w:rFonts w:ascii="Times New Roman" w:hAnsi="Times New Roman" w:cs="Times New Roman"/>
          <w:spacing w:val="-2"/>
          <w:sz w:val="28"/>
          <w:szCs w:val="28"/>
          <w:lang w:val="ca-ES"/>
        </w:rPr>
        <w:t>- Đ/c Hoàng Văn Bính ( TP NV 3</w:t>
      </w:r>
      <w:r w:rsidR="00D80BB2" w:rsidRPr="009A7CA5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) nghỉ phép đến hết </w:t>
      </w:r>
      <w:r w:rsidRPr="009A7CA5">
        <w:rPr>
          <w:rFonts w:ascii="Times New Roman" w:hAnsi="Times New Roman" w:cs="Times New Roman"/>
          <w:spacing w:val="-2"/>
          <w:sz w:val="28"/>
          <w:szCs w:val="28"/>
          <w:lang w:val="ca-ES"/>
        </w:rPr>
        <w:t>ngày 23/02</w:t>
      </w:r>
      <w:r w:rsidR="00D80BB2" w:rsidRPr="009A7CA5"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1604DD" w:rsidRDefault="007B1929" w:rsidP="00F33AE4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ca-ES"/>
        </w:rPr>
      </w:pP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- Đ/c Trịnh Ngọc Anh (PTP NV 1); Đ/c Nguyễn Thị Huyền ( PTP NV 3) tham gia học lớp Cao cấp lý luận chính trị không tập trung, khóa 2021-2023. </w:t>
      </w:r>
      <w:r w:rsidRPr="009A7CA5">
        <w:rPr>
          <w:rFonts w:ascii="Times New Roman" w:hAnsi="Times New Roman" w:cs="Times New Roman"/>
          <w:b/>
          <w:bCs/>
          <w:sz w:val="28"/>
          <w:szCs w:val="28"/>
          <w:lang w:val="ca-ES"/>
        </w:rPr>
        <w:t>Địa điểm:</w:t>
      </w: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tại Trường Chính trị tỉnh. </w:t>
      </w:r>
      <w:r w:rsidRPr="009A7CA5">
        <w:rPr>
          <w:rFonts w:ascii="Times New Roman" w:hAnsi="Times New Roman" w:cs="Times New Roman"/>
          <w:b/>
          <w:bCs/>
          <w:sz w:val="28"/>
          <w:szCs w:val="28"/>
          <w:lang w:val="ca-ES"/>
        </w:rPr>
        <w:t>Thời gian:</w:t>
      </w: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</w:t>
      </w:r>
      <w:r w:rsidRPr="009A7CA5">
        <w:rPr>
          <w:rFonts w:ascii="Times New Roman" w:hAnsi="Times New Roman" w:cs="Times New Roman"/>
          <w:b/>
          <w:bCs/>
          <w:i/>
          <w:sz w:val="28"/>
          <w:szCs w:val="28"/>
          <w:lang w:val="ca-ES"/>
        </w:rPr>
        <w:t xml:space="preserve">đến hết </w:t>
      </w:r>
      <w:r w:rsidR="00F33AE4" w:rsidRPr="009A7CA5">
        <w:rPr>
          <w:rFonts w:ascii="Times New Roman" w:hAnsi="Times New Roman" w:cs="Times New Roman"/>
          <w:b/>
          <w:bCs/>
          <w:i/>
          <w:sz w:val="28"/>
          <w:szCs w:val="28"/>
          <w:lang w:val="ca-ES"/>
        </w:rPr>
        <w:t>tuần</w:t>
      </w:r>
      <w:r w:rsidRPr="009A7CA5">
        <w:rPr>
          <w:rFonts w:ascii="Times New Roman" w:hAnsi="Times New Roman" w:cs="Times New Roman"/>
          <w:b/>
          <w:bCs/>
          <w:sz w:val="28"/>
          <w:szCs w:val="28"/>
          <w:lang w:val="ca-ES"/>
        </w:rPr>
        <w:t>.</w:t>
      </w:r>
    </w:p>
    <w:p w:rsidR="00CD3B0F" w:rsidRDefault="00CD3B0F" w:rsidP="00CD3B0F">
      <w:pPr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ca-ES"/>
        </w:rPr>
        <w:t>Chiều:</w:t>
      </w:r>
    </w:p>
    <w:p w:rsidR="00CD3B0F" w:rsidRPr="00307973" w:rsidRDefault="00CD3B0F" w:rsidP="00CD3B0F">
      <w:pPr>
        <w:spacing w:after="0" w:line="312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ca-ES"/>
        </w:rPr>
      </w:pPr>
      <w:r w:rsidRPr="00307973">
        <w:rPr>
          <w:rFonts w:ascii="Times New Roman" w:hAnsi="Times New Roman" w:cs="Times New Roman"/>
          <w:b/>
          <w:bCs/>
          <w:color w:val="FF0000"/>
          <w:sz w:val="28"/>
          <w:szCs w:val="28"/>
          <w:lang w:val="ca-ES"/>
        </w:rPr>
        <w:t xml:space="preserve">- 14 giờ 00: </w:t>
      </w:r>
      <w:r w:rsidR="001A06EA" w:rsidRPr="001A06EA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>Đ/c Nguyễn Chí Toàn (Phó Trưởng Ban)</w:t>
      </w:r>
      <w:r w:rsidR="001A06EA" w:rsidRPr="001A06EA">
        <w:rPr>
          <w:rFonts w:ascii="Times New Roman" w:hAnsi="Times New Roman" w:cs="Times New Roman"/>
          <w:color w:val="FF0000"/>
          <w:spacing w:val="12"/>
          <w:sz w:val="28"/>
          <w:szCs w:val="28"/>
          <w:lang w:val="ca-ES"/>
        </w:rPr>
        <w:t xml:space="preserve"> </w:t>
      </w:r>
      <w:r w:rsidRPr="00307973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dự họp góp ý Dự thảo Quyết định  của Ban Thường vụ Tỉnh ủy. </w:t>
      </w:r>
      <w:r w:rsidRPr="00307973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ca-ES"/>
        </w:rPr>
        <w:t>Địa điểm:</w:t>
      </w:r>
      <w:r w:rsidRPr="00307973">
        <w:rPr>
          <w:rFonts w:ascii="Times New Roman" w:hAnsi="Times New Roman" w:cs="Times New Roman"/>
          <w:color w:val="FF0000"/>
          <w:spacing w:val="-2"/>
          <w:sz w:val="28"/>
          <w:szCs w:val="28"/>
          <w:lang w:val="ca-ES"/>
        </w:rPr>
        <w:t xml:space="preserve"> tại phòng họp B – Tỉnh ủy.</w:t>
      </w:r>
    </w:p>
    <w:p w:rsidR="00D80BB2" w:rsidRDefault="00D80BB2" w:rsidP="00D80BB2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BA (ngày 21/02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D80BB2" w:rsidRPr="003910FF" w:rsidRDefault="003910FF" w:rsidP="003910FF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- </w:t>
      </w:r>
      <w:r w:rsidR="00D80BB2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08 giờ</w:t>
      </w: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 0</w:t>
      </w:r>
      <w:r w:rsidR="00D80BB2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0</w:t>
      </w:r>
      <w:r w:rsidR="00D80BB2" w:rsidRPr="00974EE6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:</w:t>
      </w:r>
      <w:r w:rsidR="00D80BB2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Các đồng chí Lãnh đạo Ban; Tr</w:t>
      </w:r>
      <w:bookmarkStart w:id="0" w:name="_GoBack"/>
      <w:bookmarkEnd w:id="0"/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ưởng, phó các phòng nghiệp vụ dự Hội nghị trực tuyến nghiên cứu, học tập chuyên đề năm 2023 về </w:t>
      </w:r>
      <w:r>
        <w:rPr>
          <w:rFonts w:ascii="Times New Roman" w:hAnsi="Times New Roman" w:cs="Times New Roman"/>
          <w:spacing w:val="12"/>
          <w:sz w:val="28"/>
          <w:szCs w:val="28"/>
        </w:rPr>
        <w:t>“Họ</w:t>
      </w:r>
      <w:r w:rsidR="00372E66">
        <w:rPr>
          <w:rFonts w:ascii="Times New Roman" w:hAnsi="Times New Roman" w:cs="Times New Roman"/>
          <w:spacing w:val="12"/>
          <w:sz w:val="28"/>
          <w:szCs w:val="28"/>
        </w:rPr>
        <w:t>c tập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và làm theo tư tưởng, đạo đức, phong cách Hồ Chí Minh về phát huy sức mạnh đại đoàn kết toàn dân tộc</w:t>
      </w:r>
      <w:r w:rsidR="00372E66">
        <w:rPr>
          <w:rFonts w:ascii="Times New Roman" w:hAnsi="Times New Roman" w:cs="Times New Roman"/>
          <w:spacing w:val="12"/>
          <w:sz w:val="28"/>
          <w:szCs w:val="28"/>
        </w:rPr>
        <w:t>; xây dựng đảng và hệ thông chính trị tỉnh Bình Phước trong sạch, vững mạnh”</w:t>
      </w:r>
      <w:r w:rsidR="00D80BB2" w:rsidRPr="00974E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D80BB2" w:rsidRPr="0043205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Địa điểm</w:t>
      </w:r>
      <w:r w:rsidR="00D80BB2" w:rsidRPr="00974E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="00D80BB2" w:rsidRPr="004320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Tại </w:t>
      </w:r>
      <w:r w:rsidR="00280F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Hội trường Lầu 8 -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Trường Chính trị tỉnh</w:t>
      </w:r>
      <w:r w:rsidR="00D80BB2" w:rsidRPr="004320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B21BC" w:rsidRPr="00FB21BC" w:rsidRDefault="00D80BB2" w:rsidP="00FB21BC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spacing w:val="12"/>
          <w:sz w:val="28"/>
          <w:szCs w:val="28"/>
          <w:lang w:val="ca-ES"/>
        </w:rPr>
      </w:pPr>
      <w:r w:rsidRPr="00974EE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74E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 giờ</w:t>
      </w:r>
      <w:r w:rsidR="003910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</w:t>
      </w:r>
      <w:r w:rsidRPr="00974E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0:</w:t>
      </w:r>
      <w:r w:rsidRPr="00974EE6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="003910FF">
        <w:rPr>
          <w:rFonts w:ascii="Times New Roman" w:hAnsi="Times New Roman" w:cs="Times New Roman"/>
          <w:spacing w:val="12"/>
          <w:sz w:val="28"/>
          <w:szCs w:val="28"/>
          <w:lang w:val="ca-ES"/>
        </w:rPr>
        <w:t>Các đồng chí đảng viên còn lại dự Hội nghị trực tuyến nghiên cứu, học tập chuyên đề năm 2023 qua Zoom tại phòng họp BNCTU</w:t>
      </w:r>
      <w:r w:rsidRPr="00974E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320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D80BB2" w:rsidRDefault="00D80BB2" w:rsidP="00FB21BC">
      <w:pPr>
        <w:spacing w:before="120" w:line="288" w:lineRule="auto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TƯ (ngày 22/02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D80BB2" w:rsidRPr="007E6EA0" w:rsidRDefault="00D80BB2" w:rsidP="00D80BB2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lastRenderedPageBreak/>
        <w:t>Sáng:</w:t>
      </w:r>
    </w:p>
    <w:p w:rsidR="006C56BB" w:rsidRPr="00CD3B0F" w:rsidRDefault="00D80BB2" w:rsidP="00CD3B0F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Các đồng chí Lãnh đạo Ban 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</w:p>
    <w:p w:rsidR="00D80BB2" w:rsidRDefault="00D80BB2" w:rsidP="00D80BB2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z w:val="29"/>
          <w:szCs w:val="29"/>
          <w:u w:val="single"/>
          <w:shd w:val="clear" w:color="auto" w:fill="FFFFFF"/>
        </w:rPr>
      </w:pPr>
      <w:r w:rsidRPr="00532D55">
        <w:rPr>
          <w:rFonts w:ascii="Times New Roman" w:hAnsi="Times New Roman" w:cs="Times New Roman"/>
          <w:b/>
          <w:i/>
          <w:sz w:val="29"/>
          <w:szCs w:val="29"/>
          <w:u w:val="single"/>
          <w:shd w:val="clear" w:color="auto" w:fill="FFFFFF"/>
        </w:rPr>
        <w:t>Chiều:</w:t>
      </w:r>
    </w:p>
    <w:p w:rsidR="00DE52B6" w:rsidRPr="00DE52B6" w:rsidRDefault="00DE52B6" w:rsidP="00DE52B6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532D55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- 14 giờ 00:</w:t>
      </w:r>
      <w:r w:rsidRPr="00532D55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</w:t>
      </w:r>
      <w:r w:rsidR="000033BF" w:rsidRPr="00BC3030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Đ/c Nguyễn Minh Hợi (UVBTV -Trưởng Ban)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dự buổi làm việc của Đ/c</w:t>
      </w:r>
      <w:r w:rsidRPr="00532D5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Bí thư Tỉnh ủy làm việc </w:t>
      </w:r>
      <w:r w:rsidRPr="00DE52B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Ban Thường vụ Thành ủy Đồng Xoài về tình hình thực hiện nhiệm vụ năm 2022, phương hướng nhiệm vụ năm 2023; các kiến nghị, đề xuất. </w:t>
      </w:r>
      <w:r w:rsidRPr="00DE52B6">
        <w:rPr>
          <w:rFonts w:ascii="Times New Roman" w:hAnsi="Times New Roman" w:cs="Times New Roman"/>
          <w:b/>
          <w:bCs/>
          <w:spacing w:val="-2"/>
          <w:sz w:val="28"/>
          <w:szCs w:val="28"/>
        </w:rPr>
        <w:t>Địa điểm:</w:t>
      </w:r>
      <w:r w:rsidRPr="00DE52B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Tại Thành ủy Đồng Xoài.</w:t>
      </w:r>
    </w:p>
    <w:p w:rsidR="00D80BB2" w:rsidRPr="00746FE8" w:rsidRDefault="00D80BB2" w:rsidP="00746FE8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532D55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- 14 giờ 00:</w:t>
      </w:r>
      <w:r w:rsidRPr="00532D55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</w:t>
      </w:r>
      <w:r w:rsidR="00203CE7">
        <w:rPr>
          <w:rFonts w:ascii="Times New Roman" w:hAnsi="Times New Roman" w:cs="Times New Roman"/>
          <w:spacing w:val="-2"/>
          <w:sz w:val="28"/>
          <w:szCs w:val="28"/>
          <w:lang w:val="ca-ES"/>
        </w:rPr>
        <w:t>Đ/c Vũ Thị</w:t>
      </w:r>
      <w:r w:rsidR="007B1929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Thúy H</w:t>
      </w:r>
      <w:r w:rsidR="00203CE7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ằng ( Phó Bí Thư Chi bộ) dự Hội nghị thông tin thời sự lần 01/2023 </w:t>
      </w:r>
      <w:r w:rsidRPr="00532D5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r w:rsidRPr="00532D55">
        <w:rPr>
          <w:rFonts w:ascii="Times New Roman" w:hAnsi="Times New Roman" w:cs="Times New Roman"/>
          <w:b/>
          <w:bCs/>
          <w:spacing w:val="-2"/>
          <w:sz w:val="28"/>
          <w:szCs w:val="28"/>
        </w:rPr>
        <w:t>Địa điểm:</w:t>
      </w:r>
      <w:r w:rsidRPr="00532D5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Tại </w:t>
      </w:r>
      <w:r w:rsidR="007B192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Hội trường Đảng ủy Khối Cơ quan và Doanh nghiệp </w:t>
      </w:r>
      <w:r w:rsidRPr="00532D5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tỉnh. </w:t>
      </w:r>
      <w:r w:rsidR="007B192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D80BB2" w:rsidRDefault="00D80BB2" w:rsidP="00D80BB2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NĂM(ngày 23/02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):</w:t>
      </w:r>
    </w:p>
    <w:p w:rsidR="008E79CA" w:rsidRPr="008E79CA" w:rsidRDefault="008E79CA" w:rsidP="00D80BB2">
      <w:pPr>
        <w:spacing w:after="0" w:line="312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8E79CA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Sáng:</w:t>
      </w:r>
    </w:p>
    <w:p w:rsidR="00F735E5" w:rsidRDefault="00D80BB2" w:rsidP="00F735E5">
      <w:pPr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- </w:t>
      </w:r>
      <w:r w:rsidR="00F735E5" w:rsidRP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08 giờ 00</w:t>
      </w:r>
      <w:r w:rsid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 đến 09 giờ 00</w:t>
      </w:r>
      <w:r w:rsidR="00F735E5" w:rsidRP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: </w:t>
      </w:r>
      <w:r w:rsidR="00F735E5" w:rsidRPr="00F735E5">
        <w:rPr>
          <w:rFonts w:ascii="Times New Roman" w:hAnsi="Times New Roman" w:cs="Times New Roman"/>
          <w:spacing w:val="12"/>
          <w:sz w:val="28"/>
          <w:szCs w:val="28"/>
          <w:lang w:val="ca-ES"/>
        </w:rPr>
        <w:t>Họp cấp ủ</w:t>
      </w:r>
      <w:r w:rsidR="00734796">
        <w:rPr>
          <w:rFonts w:ascii="Times New Roman" w:hAnsi="Times New Roman" w:cs="Times New Roman"/>
          <w:spacing w:val="12"/>
          <w:sz w:val="28"/>
          <w:szCs w:val="28"/>
          <w:lang w:val="ca-ES"/>
        </w:rPr>
        <w:t>y Lãnh đạo Ban</w:t>
      </w:r>
      <w:r w:rsid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. Thành phần: </w:t>
      </w:r>
      <w:r w:rsidR="00F735E5" w:rsidRPr="00F735E5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Cấp ủy chi bộ; </w:t>
      </w:r>
      <w:r w:rsidR="00734796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Lãnh đạo Ban; </w:t>
      </w:r>
      <w:r w:rsidR="00F735E5" w:rsidRPr="00F735E5">
        <w:rPr>
          <w:rFonts w:ascii="Times New Roman" w:hAnsi="Times New Roman" w:cs="Times New Roman"/>
          <w:spacing w:val="12"/>
          <w:sz w:val="28"/>
          <w:szCs w:val="28"/>
          <w:lang w:val="ca-ES"/>
        </w:rPr>
        <w:t>Đ/c Bùi Thị Dung (CV phòng NV 3)</w:t>
      </w:r>
      <w:r w:rsidR="00F735E5">
        <w:rPr>
          <w:rFonts w:ascii="Times New Roman" w:hAnsi="Times New Roman" w:cs="Times New Roman"/>
          <w:spacing w:val="12"/>
          <w:sz w:val="28"/>
          <w:szCs w:val="28"/>
          <w:lang w:val="ca-ES"/>
        </w:rPr>
        <w:t>.</w:t>
      </w:r>
      <w:r w:rsidR="00F735E5" w:rsidRPr="00F735E5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</w:t>
      </w:r>
      <w:r w:rsidR="00F735E5"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="00F735E5"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</w:t>
      </w:r>
      <w:r w:rsidR="00F735E5"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F735E5" w:rsidRDefault="00F735E5" w:rsidP="00F735E5">
      <w:pPr>
        <w:spacing w:after="0" w:line="312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- </w:t>
      </w: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09</w:t>
      </w:r>
      <w:r w:rsidRPr="00F735E5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 giờ 00: 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Sinh hoạt</w:t>
      </w:r>
      <w:r w:rsidRPr="00F735E5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Chi bộ</w:t>
      </w: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. Thành phần: 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Toàn bộ đảng viên</w:t>
      </w:r>
      <w:r w:rsidR="00156BCD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Chi bộ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.</w:t>
      </w:r>
      <w:r w:rsidRPr="00F735E5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BC3030" w:rsidRPr="00BC3030" w:rsidRDefault="00EB25D7" w:rsidP="00BC3030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030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- 10 giờ 30: </w:t>
      </w:r>
      <w:r w:rsidR="00BC3030" w:rsidRPr="00BC3030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Đ/c Nguyễn Minh Hợi (UVBTV -Trưởng Ban) dự Họp thường trực Tỉnh ủy phiên </w:t>
      </w:r>
      <w:r w:rsidR="00BC3030" w:rsidRPr="00BC3030">
        <w:rPr>
          <w:rFonts w:ascii="Times New Roman" w:hAnsi="Times New Roman" w:cs="Times New Roman"/>
          <w:b/>
          <w:sz w:val="28"/>
          <w:szCs w:val="28"/>
        </w:rPr>
        <w:t>phiên thứ 07/2023.</w:t>
      </w:r>
      <w:r w:rsidR="00BC3030">
        <w:rPr>
          <w:rFonts w:ascii="Times New Roman" w:hAnsi="Times New Roman" w:cs="Times New Roman"/>
          <w:b/>
          <w:sz w:val="28"/>
          <w:szCs w:val="28"/>
        </w:rPr>
        <w:t xml:space="preserve"> Nội dung:</w:t>
      </w:r>
      <w:r w:rsidR="00BC3030" w:rsidRPr="00BC3030">
        <w:rPr>
          <w:rFonts w:ascii="TimesNewRomanPSMT" w:hAnsi="TimesNewRomanPSMT"/>
          <w:b/>
          <w:color w:val="000000"/>
        </w:rPr>
        <w:t xml:space="preserve"> </w:t>
      </w:r>
      <w:r w:rsidR="00BC3030" w:rsidRPr="00BC3030">
        <w:rPr>
          <w:rFonts w:ascii="Times New Roman" w:hAnsi="Times New Roman" w:cs="Times New Roman"/>
          <w:color w:val="000000"/>
          <w:sz w:val="28"/>
          <w:szCs w:val="28"/>
        </w:rPr>
        <w:t xml:space="preserve">Tờ trình số 77-TTr/BCSĐ ngày 14/02/2023 của Ban cán sự đảng UBND tỉnh về dự thảo Kế hoạch thực hiện Nghị quyết số 22-NQ/TW ngày 30/8/2022 của Bộ Chính trị về phòng thủ dân sự đến năm 2030 và những năm tiếp theo. </w:t>
      </w:r>
      <w:r w:rsidR="00BC3030" w:rsidRPr="00BC3030">
        <w:rPr>
          <w:rFonts w:ascii="Times New Roman" w:hAnsi="Times New Roman" w:cs="Times New Roman"/>
          <w:sz w:val="28"/>
          <w:szCs w:val="28"/>
        </w:rPr>
        <w:t xml:space="preserve"> </w:t>
      </w:r>
      <w:r w:rsidR="00BC3030" w:rsidRPr="00BC3030">
        <w:rPr>
          <w:rFonts w:ascii="Times New Roman" w:hAnsi="Times New Roman" w:cs="Times New Roman"/>
          <w:b/>
          <w:sz w:val="28"/>
          <w:szCs w:val="28"/>
        </w:rPr>
        <w:t>Địa điểm:</w:t>
      </w:r>
      <w:r w:rsidR="00BC3030" w:rsidRPr="00BC3030">
        <w:rPr>
          <w:rFonts w:ascii="Times New Roman" w:hAnsi="Times New Roman" w:cs="Times New Roman"/>
          <w:sz w:val="28"/>
          <w:szCs w:val="28"/>
        </w:rPr>
        <w:t xml:space="preserve"> Tại phòng họp B – Tỉnh ủy.</w:t>
      </w:r>
    </w:p>
    <w:p w:rsidR="00EB25D7" w:rsidRPr="008E79CA" w:rsidRDefault="008E79CA" w:rsidP="008E79CA">
      <w:pPr>
        <w:spacing w:after="0" w:line="312" w:lineRule="auto"/>
        <w:jc w:val="both"/>
        <w:rPr>
          <w:rFonts w:ascii="Times New Roman" w:hAnsi="Times New Roman" w:cs="Times New Roman"/>
          <w:b/>
          <w:i/>
          <w:spacing w:val="12"/>
          <w:sz w:val="28"/>
          <w:szCs w:val="28"/>
          <w:u w:val="single"/>
          <w:lang w:val="ca-ES"/>
        </w:rPr>
      </w:pPr>
      <w:r w:rsidRPr="008E79CA">
        <w:rPr>
          <w:rFonts w:ascii="Times New Roman" w:hAnsi="Times New Roman" w:cs="Times New Roman"/>
          <w:b/>
          <w:i/>
          <w:spacing w:val="12"/>
          <w:sz w:val="28"/>
          <w:szCs w:val="28"/>
          <w:u w:val="single"/>
          <w:lang w:val="ca-ES"/>
        </w:rPr>
        <w:t>Chiều:</w:t>
      </w:r>
    </w:p>
    <w:p w:rsidR="008E79CA" w:rsidRPr="008E79CA" w:rsidRDefault="008E79CA" w:rsidP="008E79CA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- 14</w:t>
      </w:r>
      <w:r w:rsidRPr="00B311E1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 giờ 00: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dự giao ban Thường trực Tỉnh ủy với </w:t>
      </w:r>
      <w:r w:rsidRPr="00B311E1">
        <w:rPr>
          <w:rFonts w:ascii="Times New Roman" w:hAnsi="Times New Roman" w:cs="Times New Roman"/>
          <w:color w:val="000000"/>
          <w:sz w:val="28"/>
          <w:szCs w:val="28"/>
        </w:rPr>
        <w:t>các ban xây dựng đảng Tỉnh ủy, các ban cán sự đảng, các đảng đoàn, các đoàn thể chính trị - xã hội tỉnh, Ban Thường vụ Tỉnh đoàn, các huyện ủy, thị ủy, thành ủy, đảng ủy trực thuộc Tỉnh ủy.</w:t>
      </w:r>
      <w:r w:rsidRPr="00017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F0A">
        <w:rPr>
          <w:rFonts w:ascii="Times New Roman" w:hAnsi="Times New Roman" w:cs="Times New Roman"/>
          <w:b/>
          <w:color w:val="000000"/>
          <w:sz w:val="28"/>
          <w:szCs w:val="28"/>
        </w:rPr>
        <w:t>Nội dung:</w:t>
      </w:r>
      <w:r w:rsidRPr="00B311E1">
        <w:rPr>
          <w:rFonts w:ascii="Times New Roman" w:hAnsi="Times New Roman" w:cs="Times New Roman"/>
          <w:color w:val="000000"/>
          <w:sz w:val="28"/>
          <w:szCs w:val="28"/>
        </w:rPr>
        <w:t xml:space="preserve"> Tình hình triển khai, thực hiện nhiệm vụ; những vấn đề nổi lên, khó khăn vướng mắc trong triển khai thực hiện nhiệm vụ; kiến nghị, đề xuấ</w:t>
      </w:r>
      <w:r w:rsidR="002D72E2"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b/>
          <w:color w:val="000000"/>
        </w:rPr>
        <w:t>.</w:t>
      </w:r>
      <w:r w:rsidRPr="00B31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1E1">
        <w:rPr>
          <w:rFonts w:ascii="Times New Roman" w:hAnsi="Times New Roman" w:cs="Times New Roman"/>
          <w:b/>
          <w:color w:val="000000"/>
          <w:sz w:val="28"/>
          <w:szCs w:val="28"/>
        </w:rPr>
        <w:t>Địa điểm:</w:t>
      </w:r>
      <w:r w:rsidRPr="00B311E1">
        <w:rPr>
          <w:rFonts w:ascii="Times New Roman" w:hAnsi="Times New Roman" w:cs="Times New Roman"/>
          <w:color w:val="000000"/>
          <w:sz w:val="28"/>
          <w:szCs w:val="28"/>
        </w:rPr>
        <w:t xml:space="preserve"> Tại Hội trường Tỉnh ủy.</w:t>
      </w:r>
    </w:p>
    <w:p w:rsidR="00D80BB2" w:rsidRDefault="00D80BB2" w:rsidP="00F735E5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7F4BE5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SÁU (ngày 24/02</w:t>
      </w:r>
      <w:r w:rsidRPr="007F4BE5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):</w:t>
      </w:r>
    </w:p>
    <w:p w:rsidR="00D80BB2" w:rsidRDefault="00D80BB2" w:rsidP="00D80BB2">
      <w:pPr>
        <w:tabs>
          <w:tab w:val="left" w:pos="720"/>
          <w:tab w:val="left" w:pos="993"/>
          <w:tab w:val="left" w:pos="2160"/>
          <w:tab w:val="left" w:pos="2880"/>
          <w:tab w:val="left" w:pos="3356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9357D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Sáng:</w:t>
      </w:r>
    </w:p>
    <w:p w:rsidR="009F6245" w:rsidRPr="006C56BB" w:rsidRDefault="009F6245" w:rsidP="006C56BB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lastRenderedPageBreak/>
        <w:t>- 08</w:t>
      </w:r>
      <w:r w:rsidRPr="00B311E1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 xml:space="preserve"> giờ 00: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dự H</w:t>
      </w:r>
      <w:r w:rsidRPr="009F624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ội nghị đánh giá tình hình triển khai thực hiện mô hình Đảng bộ Khối CQ&amp;DN tỉnh theo Đề án 999-ĐA/TU của Tỉnh ủy và triển khai thực hiện Thông báo số 16-TB/TW </w:t>
      </w:r>
      <w:r w:rsidRPr="009F6245">
        <w:rPr>
          <w:rFonts w:ascii="Times New Roman" w:eastAsia="Calibri" w:hAnsi="Times New Roman" w:cs="Times New Roman"/>
          <w:sz w:val="28"/>
          <w:szCs w:val="28"/>
        </w:rPr>
        <w:t>ngày 07/7/2022 của Bộ Chính trị về mô hình hoạt động của đảng bộ khối doanh nghiệp cấp tỉnh</w:t>
      </w:r>
      <w:r w:rsidRPr="009F6245">
        <w:rPr>
          <w:rFonts w:ascii="Times New Roman" w:hAnsi="Times New Roman" w:cs="Times New Roman"/>
          <w:bCs/>
          <w:i/>
          <w:spacing w:val="-2"/>
          <w:sz w:val="28"/>
          <w:szCs w:val="28"/>
        </w:rPr>
        <w:t>.</w:t>
      </w:r>
      <w:r w:rsidRPr="009F624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6245">
        <w:rPr>
          <w:rFonts w:ascii="Times New Roman" w:hAnsi="Times New Roman" w:cs="Times New Roman"/>
          <w:b/>
          <w:bCs/>
          <w:spacing w:val="-2"/>
          <w:sz w:val="28"/>
          <w:szCs w:val="28"/>
        </w:rPr>
        <w:t>Địa điểm:</w:t>
      </w:r>
      <w:r w:rsidRPr="009F624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Tại Hội trường Tỉnh ủy.</w:t>
      </w:r>
    </w:p>
    <w:p w:rsidR="00D80BB2" w:rsidRPr="00FB4DAB" w:rsidRDefault="00D80BB2" w:rsidP="00D80BB2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FB4DAB">
        <w:rPr>
          <w:rFonts w:ascii="Times New Roman" w:hAnsi="Times New Roman" w:cs="Times New Roman"/>
          <w:spacing w:val="-2"/>
          <w:sz w:val="28"/>
          <w:szCs w:val="28"/>
          <w:lang w:val="ca-ES"/>
        </w:rPr>
        <w:t>- Các đồ</w:t>
      </w:r>
      <w:r w:rsidR="009F6245">
        <w:rPr>
          <w:rFonts w:ascii="Times New Roman" w:hAnsi="Times New Roman" w:cs="Times New Roman"/>
          <w:spacing w:val="-2"/>
          <w:sz w:val="28"/>
          <w:szCs w:val="28"/>
          <w:lang w:val="ca-ES"/>
        </w:rPr>
        <w:t>ng chí Phó trưởng</w:t>
      </w:r>
      <w:r w:rsidRPr="00FB4DAB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Ban làm việc tại cơ quan.</w:t>
      </w:r>
    </w:p>
    <w:p w:rsidR="00D80BB2" w:rsidRDefault="00D80BB2" w:rsidP="00D80BB2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9357D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9A0924" w:rsidRPr="0043205B" w:rsidRDefault="009A0924" w:rsidP="009A0924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- 14 giờ 00</w:t>
      </w:r>
      <w:r w:rsidRPr="00974EE6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: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974E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Họp Ban Thường vụ Tỉnh ủy, </w:t>
      </w:r>
      <w:r w:rsidRPr="00974E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phiên thứ</w:t>
      </w:r>
      <w:r w:rsidR="0004590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07</w:t>
      </w:r>
      <w:r w:rsidRPr="00974EE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/2023</w:t>
      </w:r>
      <w:r w:rsidRPr="00974E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43205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Địa điểm</w:t>
      </w:r>
      <w:r w:rsidRPr="00974EE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Pr="0043205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Tại phòng họp B – Tỉnh ủy.</w:t>
      </w:r>
    </w:p>
    <w:p w:rsidR="005B0051" w:rsidRDefault="005B0051" w:rsidP="00CE706A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Lưu ý:</w:t>
      </w:r>
    </w:p>
    <w:p w:rsidR="00D80BB2" w:rsidRPr="00DE3571" w:rsidRDefault="00D80BB2" w:rsidP="00D80BB2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*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D80BB2" w:rsidRPr="00DE3571" w:rsidTr="0029141D">
        <w:trPr>
          <w:trHeight w:val="3119"/>
        </w:trPr>
        <w:tc>
          <w:tcPr>
            <w:tcW w:w="4678" w:type="dxa"/>
            <w:hideMark/>
          </w:tcPr>
          <w:p w:rsidR="00D80BB2" w:rsidRPr="00DE3571" w:rsidRDefault="00D80BB2" w:rsidP="0029141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u w:val="single"/>
                <w:lang w:val="ca-ES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ca-ES"/>
              </w:rPr>
              <w:t xml:space="preserve">Nơi nhận: </w:t>
            </w:r>
          </w:p>
          <w:p w:rsidR="00D80BB2" w:rsidRPr="00DE3571" w:rsidRDefault="00D80BB2" w:rsidP="0029141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-Thường trực Tỉnh ủy (b/c),</w:t>
            </w:r>
          </w:p>
          <w:p w:rsidR="00D80BB2" w:rsidRPr="00DE3571" w:rsidRDefault="00D80BB2" w:rsidP="0029141D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  <w:t>- Đ/c Trưởng Ban</w:t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  <w:p w:rsidR="00D80BB2" w:rsidRPr="00DE3571" w:rsidRDefault="00D80BB2" w:rsidP="0029141D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đ/c PTB,</w:t>
            </w:r>
          </w:p>
          <w:p w:rsidR="00D80BB2" w:rsidRPr="00DE3571" w:rsidRDefault="00D80BB2" w:rsidP="0029141D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Phòng nghiệp vụ,</w:t>
            </w:r>
          </w:p>
          <w:p w:rsidR="00D80BB2" w:rsidRPr="00DE3571" w:rsidRDefault="00D80BB2" w:rsidP="0029141D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D80BB2" w:rsidRPr="00DE3571" w:rsidRDefault="00D80BB2" w:rsidP="0029141D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TRƯỞNG BAN</w:t>
            </w:r>
          </w:p>
          <w:p w:rsidR="00D80BB2" w:rsidRPr="00DE3571" w:rsidRDefault="00D80BB2" w:rsidP="0029141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                       (Đã ký)</w:t>
            </w:r>
          </w:p>
          <w:p w:rsidR="00D80BB2" w:rsidRPr="00DE3571" w:rsidRDefault="00D80BB2" w:rsidP="0029141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</w:t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Nguyễn Minh hợi</w:t>
            </w:r>
          </w:p>
          <w:p w:rsidR="00D80BB2" w:rsidRPr="00DE3571" w:rsidRDefault="00D80BB2" w:rsidP="0029141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D80BB2" w:rsidRPr="00DE3571" w:rsidRDefault="00D80BB2" w:rsidP="0029141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</w:tc>
      </w:tr>
    </w:tbl>
    <w:p w:rsidR="00D80BB2" w:rsidRPr="00DE3571" w:rsidRDefault="00D80BB2" w:rsidP="00D80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rPr>
          <w:rFonts w:ascii="Times New Roman" w:hAnsi="Times New Roman" w:cs="Times New Roman"/>
          <w:sz w:val="28"/>
          <w:szCs w:val="28"/>
        </w:rPr>
      </w:pPr>
    </w:p>
    <w:p w:rsidR="00D80BB2" w:rsidRPr="00DE3571" w:rsidRDefault="00D80BB2" w:rsidP="00D80BB2">
      <w:pPr>
        <w:rPr>
          <w:rFonts w:ascii="Times New Roman" w:hAnsi="Times New Roman" w:cs="Times New Roman"/>
          <w:sz w:val="28"/>
          <w:szCs w:val="28"/>
        </w:rPr>
      </w:pPr>
    </w:p>
    <w:p w:rsidR="00D80BB2" w:rsidRDefault="00D80BB2" w:rsidP="00D80BB2"/>
    <w:p w:rsidR="00D80BB2" w:rsidRDefault="00D80BB2" w:rsidP="00D80BB2"/>
    <w:p w:rsidR="003F469C" w:rsidRDefault="003F469C"/>
    <w:sectPr w:rsidR="003F469C" w:rsidSect="0067076E">
      <w:pgSz w:w="12240" w:h="15840" w:code="1"/>
      <w:pgMar w:top="1418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2"/>
    <w:rsid w:val="00000386"/>
    <w:rsid w:val="000033BF"/>
    <w:rsid w:val="0004590C"/>
    <w:rsid w:val="00156BCD"/>
    <w:rsid w:val="001604DD"/>
    <w:rsid w:val="001A06EA"/>
    <w:rsid w:val="00203CE7"/>
    <w:rsid w:val="00280FE5"/>
    <w:rsid w:val="002D72E2"/>
    <w:rsid w:val="00307973"/>
    <w:rsid w:val="00372E66"/>
    <w:rsid w:val="003910FF"/>
    <w:rsid w:val="003F469C"/>
    <w:rsid w:val="005B0051"/>
    <w:rsid w:val="005F6F12"/>
    <w:rsid w:val="006C56BB"/>
    <w:rsid w:val="00734796"/>
    <w:rsid w:val="00746FE8"/>
    <w:rsid w:val="00771CE9"/>
    <w:rsid w:val="007B1929"/>
    <w:rsid w:val="0080714F"/>
    <w:rsid w:val="008E79CA"/>
    <w:rsid w:val="009A0924"/>
    <w:rsid w:val="009A7CA5"/>
    <w:rsid w:val="009F6245"/>
    <w:rsid w:val="009F758D"/>
    <w:rsid w:val="00B979A2"/>
    <w:rsid w:val="00BC3030"/>
    <w:rsid w:val="00CD3B0F"/>
    <w:rsid w:val="00CE706A"/>
    <w:rsid w:val="00D80BB2"/>
    <w:rsid w:val="00D83E63"/>
    <w:rsid w:val="00DC3D00"/>
    <w:rsid w:val="00DE52B6"/>
    <w:rsid w:val="00EB25D7"/>
    <w:rsid w:val="00F072C7"/>
    <w:rsid w:val="00F33AE4"/>
    <w:rsid w:val="00F735E5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BE3E"/>
  <w15:chartTrackingRefBased/>
  <w15:docId w15:val="{495F527D-BB91-4F3B-B88A-5A0DC96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117</cp:revision>
  <dcterms:created xsi:type="dcterms:W3CDTF">2023-02-17T07:00:00Z</dcterms:created>
  <dcterms:modified xsi:type="dcterms:W3CDTF">2023-02-20T02:27:00Z</dcterms:modified>
</cp:coreProperties>
</file>